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10BE" w:rsidRDefault="00B65929">
      <w:r>
        <w:rPr>
          <w:noProof/>
        </w:rPr>
        <mc:AlternateContent>
          <mc:Choice Requires="wps">
            <w:drawing>
              <wp:anchor distT="0" distB="0" distL="0" distR="0" simplePos="0" relativeHeight="2" behindDoc="0" locked="0" layoutInCell="1" allowOverlap="1">
                <wp:simplePos x="0" y="0"/>
                <wp:positionH relativeFrom="column">
                  <wp:posOffset>373380</wp:posOffset>
                </wp:positionH>
                <wp:positionV relativeFrom="paragraph">
                  <wp:posOffset>116205</wp:posOffset>
                </wp:positionV>
                <wp:extent cx="6214745" cy="9258935"/>
                <wp:effectExtent l="0" t="0" r="0" b="0"/>
                <wp:wrapNone/>
                <wp:docPr id="1" name="Casella di testo 1"/>
                <wp:cNvGraphicFramePr/>
                <a:graphic xmlns:a="http://schemas.openxmlformats.org/drawingml/2006/main">
                  <a:graphicData uri="http://schemas.microsoft.com/office/word/2010/wordprocessingShape">
                    <wps:wsp>
                      <wps:cNvSpPr/>
                      <wps:spPr>
                        <a:xfrm>
                          <a:off x="0" y="0"/>
                          <a:ext cx="6213960" cy="9258480"/>
                        </a:xfrm>
                        <a:prstGeom prst="rect">
                          <a:avLst/>
                        </a:prstGeom>
                        <a:noFill/>
                        <a:ln>
                          <a:noFill/>
                        </a:ln>
                      </wps:spPr>
                      <wps:style>
                        <a:lnRef idx="0">
                          <a:scrgbClr r="0" g="0" b="0"/>
                        </a:lnRef>
                        <a:fillRef idx="0">
                          <a:scrgbClr r="0" g="0" b="0"/>
                        </a:fillRef>
                        <a:effectRef idx="0">
                          <a:scrgbClr r="0" g="0" b="0"/>
                        </a:effectRef>
                        <a:fontRef idx="minor"/>
                      </wps:style>
                      <wps:txbx>
                        <w:txbxContent>
                          <w:p w:rsidR="00F549CF" w:rsidRDefault="00F549CF">
                            <w:pPr>
                              <w:pStyle w:val="Corpotesto"/>
                              <w:widowControl w:val="0"/>
                              <w:jc w:val="center"/>
                              <w:rPr>
                                <w:bCs/>
                                <w:color w:val="000000"/>
                                <w:sz w:val="56"/>
                                <w:szCs w:val="56"/>
                              </w:rPr>
                            </w:pPr>
                            <w:r>
                              <w:rPr>
                                <w:noProof/>
                              </w:rPr>
                              <w:drawing>
                                <wp:inline distT="0" distB="0" distL="0" distR="0">
                                  <wp:extent cx="685800" cy="6858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8"/>
                                          <a:stretch>
                                            <a:fillRect/>
                                          </a:stretch>
                                        </pic:blipFill>
                                        <pic:spPr bwMode="auto">
                                          <a:xfrm>
                                            <a:off x="0" y="0"/>
                                            <a:ext cx="685800" cy="685800"/>
                                          </a:xfrm>
                                          <a:prstGeom prst="rect">
                                            <a:avLst/>
                                          </a:prstGeom>
                                        </pic:spPr>
                                      </pic:pic>
                                    </a:graphicData>
                                  </a:graphic>
                                </wp:inline>
                              </w:drawing>
                            </w:r>
                            <w:r>
                              <w:rPr>
                                <w:noProof/>
                              </w:rPr>
                              <w:drawing>
                                <wp:inline distT="0" distB="0" distL="0" distR="0">
                                  <wp:extent cx="538480" cy="6286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9"/>
                                          <a:stretch>
                                            <a:fillRect/>
                                          </a:stretch>
                                        </pic:blipFill>
                                        <pic:spPr bwMode="auto">
                                          <a:xfrm>
                                            <a:off x="0" y="0"/>
                                            <a:ext cx="538480" cy="628650"/>
                                          </a:xfrm>
                                          <a:prstGeom prst="rect">
                                            <a:avLst/>
                                          </a:prstGeom>
                                        </pic:spPr>
                                      </pic:pic>
                                    </a:graphicData>
                                  </a:graphic>
                                </wp:inline>
                              </w:drawing>
                            </w:r>
                          </w:p>
                          <w:p w:rsidR="00F549CF" w:rsidRDefault="00F549CF">
                            <w:pPr>
                              <w:pStyle w:val="Corpotesto"/>
                              <w:widowControl w:val="0"/>
                              <w:rPr>
                                <w:b/>
                                <w:bCs/>
                                <w:color w:val="000000"/>
                                <w:sz w:val="20"/>
                              </w:rPr>
                            </w:pPr>
                          </w:p>
                          <w:p w:rsidR="00F549CF" w:rsidRDefault="00F549CF">
                            <w:pPr>
                              <w:pStyle w:val="NormaleWeb"/>
                              <w:widowControl w:val="0"/>
                              <w:spacing w:beforeAutospacing="0" w:after="0" w:afterAutospacing="0"/>
                              <w:jc w:val="center"/>
                              <w:rPr>
                                <w:rFonts w:ascii="Calibri" w:hAnsi="Calibri" w:cs="Calibri"/>
                                <w:b/>
                                <w:bCs/>
                                <w:sz w:val="52"/>
                                <w:szCs w:val="52"/>
                              </w:rPr>
                            </w:pPr>
                            <w:r>
                              <w:rPr>
                                <w:rFonts w:ascii="Calibri" w:hAnsi="Calibri" w:cs="Calibri"/>
                                <w:b/>
                                <w:bCs/>
                                <w:sz w:val="52"/>
                                <w:szCs w:val="52"/>
                              </w:rPr>
                              <w:t>COMUNE DI ORISTANO</w:t>
                            </w:r>
                          </w:p>
                          <w:p w:rsidR="00F549CF" w:rsidRDefault="00F549CF">
                            <w:pPr>
                              <w:pStyle w:val="NormaleWeb"/>
                              <w:widowControl w:val="0"/>
                              <w:spacing w:beforeAutospacing="0" w:after="0" w:afterAutospacing="0"/>
                              <w:jc w:val="center"/>
                              <w:rPr>
                                <w:rFonts w:ascii="Calibri" w:hAnsi="Calibri" w:cs="Calibri"/>
                                <w:b/>
                                <w:bCs/>
                                <w:sz w:val="40"/>
                                <w:szCs w:val="40"/>
                              </w:rPr>
                            </w:pPr>
                            <w:r>
                              <w:rPr>
                                <w:rFonts w:ascii="Calibri" w:hAnsi="Calibri" w:cs="Calibri"/>
                                <w:b/>
                                <w:bCs/>
                                <w:sz w:val="40"/>
                                <w:szCs w:val="40"/>
                              </w:rPr>
                              <w:t>Settore Programmazione e gestione delle risorse</w:t>
                            </w:r>
                          </w:p>
                          <w:p w:rsidR="00F549CF" w:rsidRDefault="00F549CF">
                            <w:pPr>
                              <w:pStyle w:val="Corpotesto"/>
                              <w:widowControl w:val="0"/>
                              <w:rPr>
                                <w:rFonts w:ascii="Calibri" w:hAnsi="Calibri" w:cs="Calibri"/>
                                <w:color w:val="000000"/>
                                <w:sz w:val="40"/>
                                <w:szCs w:val="80"/>
                              </w:rPr>
                            </w:pPr>
                          </w:p>
                          <w:p w:rsidR="00F549CF" w:rsidRDefault="00F549CF">
                            <w:pPr>
                              <w:pStyle w:val="Corpotesto"/>
                              <w:widowControl w:val="0"/>
                              <w:rPr>
                                <w:rFonts w:ascii="Calibri" w:hAnsi="Calibri" w:cs="Calibri"/>
                                <w:color w:val="000000"/>
                                <w:sz w:val="40"/>
                                <w:szCs w:val="80"/>
                              </w:rPr>
                            </w:pPr>
                          </w:p>
                          <w:p w:rsidR="00F549CF" w:rsidRDefault="00F549CF">
                            <w:pPr>
                              <w:pStyle w:val="Corpotesto"/>
                              <w:widowControl w:val="0"/>
                              <w:rPr>
                                <w:rFonts w:ascii="Calibri" w:hAnsi="Calibri" w:cs="Calibri"/>
                                <w:color w:val="000000"/>
                                <w:sz w:val="40"/>
                                <w:szCs w:val="80"/>
                              </w:rPr>
                            </w:pPr>
                          </w:p>
                          <w:p w:rsidR="00F549CF" w:rsidRDefault="00F549CF" w:rsidP="00DD5346">
                            <w:pPr>
                              <w:pStyle w:val="Corpotesto1"/>
                              <w:widowControl w:val="0"/>
                              <w:jc w:val="center"/>
                              <w:rPr>
                                <w:rFonts w:ascii="Calibri" w:hAnsi="Calibri" w:cs="Calibri"/>
                                <w:b/>
                                <w:bCs/>
                                <w:color w:val="000000"/>
                                <w:sz w:val="68"/>
                                <w:szCs w:val="68"/>
                              </w:rPr>
                            </w:pPr>
                            <w:r>
                              <w:rPr>
                                <w:rFonts w:ascii="Calibri" w:hAnsi="Calibri" w:cs="Calibri"/>
                                <w:b/>
                                <w:bCs/>
                                <w:color w:val="000000"/>
                                <w:sz w:val="68"/>
                                <w:szCs w:val="68"/>
                              </w:rPr>
                              <w:t>CAPITOLATO D’APPALTO</w:t>
                            </w:r>
                          </w:p>
                          <w:p w:rsidR="00F549CF" w:rsidRDefault="00F549CF" w:rsidP="00DD5346">
                            <w:pPr>
                              <w:pStyle w:val="Corpotesto1"/>
                              <w:widowControl w:val="0"/>
                              <w:jc w:val="center"/>
                              <w:rPr>
                                <w:rFonts w:ascii="Calibri" w:hAnsi="Calibri" w:cs="Calibri"/>
                                <w:b/>
                                <w:bCs/>
                                <w:color w:val="000000"/>
                                <w:sz w:val="68"/>
                                <w:szCs w:val="68"/>
                              </w:rPr>
                            </w:pPr>
                          </w:p>
                          <w:p w:rsidR="00F549CF" w:rsidRPr="00DD5346" w:rsidRDefault="00F549CF" w:rsidP="00DD5346">
                            <w:pPr>
                              <w:tabs>
                                <w:tab w:val="left" w:pos="6630"/>
                              </w:tabs>
                              <w:jc w:val="center"/>
                              <w:rPr>
                                <w:rFonts w:ascii="Calibri" w:hAnsi="Calibri" w:cs="Calibri"/>
                                <w:color w:val="auto"/>
                                <w:sz w:val="48"/>
                                <w:szCs w:val="48"/>
                              </w:rPr>
                            </w:pPr>
                            <w:r w:rsidRPr="00DD5346">
                              <w:rPr>
                                <w:rFonts w:ascii="Calibri" w:hAnsi="Calibri" w:cs="Calibri"/>
                                <w:color w:val="auto"/>
                                <w:sz w:val="48"/>
                                <w:szCs w:val="48"/>
                              </w:rPr>
                              <w:t>GARA EUROPEA CON PROCEDURA APERTA PER LA GESTIONE DEI</w:t>
                            </w:r>
                          </w:p>
                          <w:p w:rsidR="00F549CF" w:rsidRPr="00A92668" w:rsidRDefault="00F549CF" w:rsidP="00DD5346">
                            <w:pPr>
                              <w:tabs>
                                <w:tab w:val="left" w:pos="6630"/>
                              </w:tabs>
                              <w:jc w:val="center"/>
                              <w:rPr>
                                <w:rFonts w:ascii="Calibri" w:hAnsi="Calibri" w:cs="Calibri"/>
                                <w:b/>
                                <w:color w:val="000000" w:themeColor="text1"/>
                                <w:sz w:val="60"/>
                                <w:szCs w:val="60"/>
                              </w:rPr>
                            </w:pPr>
                            <w:r>
                              <w:rPr>
                                <w:rFonts w:ascii="Calibri" w:hAnsi="Calibri" w:cs="Calibri"/>
                                <w:b/>
                                <w:color w:val="000000" w:themeColor="text1"/>
                                <w:sz w:val="60"/>
                                <w:szCs w:val="60"/>
                              </w:rPr>
                              <w:t>“</w:t>
                            </w:r>
                            <w:r w:rsidRPr="00A92668">
                              <w:rPr>
                                <w:rFonts w:ascii="Calibri" w:hAnsi="Calibri" w:cs="Calibri"/>
                                <w:b/>
                                <w:color w:val="000000" w:themeColor="text1"/>
                                <w:sz w:val="60"/>
                                <w:szCs w:val="60"/>
                              </w:rPr>
                              <w:t xml:space="preserve">SERVIZI BIBLIOTECARI </w:t>
                            </w:r>
                            <w:r>
                              <w:rPr>
                                <w:rFonts w:ascii="Calibri" w:hAnsi="Calibri" w:cs="Calibri"/>
                                <w:b/>
                                <w:color w:val="000000" w:themeColor="text1"/>
                                <w:sz w:val="60"/>
                                <w:szCs w:val="60"/>
                              </w:rPr>
                              <w:t xml:space="preserve">DI </w:t>
                            </w:r>
                            <w:r w:rsidRPr="00A92668">
                              <w:rPr>
                                <w:rFonts w:ascii="Calibri" w:hAnsi="Calibri" w:cs="Calibri"/>
                                <w:b/>
                                <w:color w:val="000000" w:themeColor="text1"/>
                                <w:sz w:val="60"/>
                                <w:szCs w:val="60"/>
                              </w:rPr>
                              <w:t>ORISTANO E FRAZIONI</w:t>
                            </w:r>
                            <w:r>
                              <w:rPr>
                                <w:rFonts w:ascii="Calibri" w:hAnsi="Calibri" w:cs="Calibri"/>
                                <w:b/>
                                <w:color w:val="000000" w:themeColor="text1"/>
                                <w:sz w:val="60"/>
                                <w:szCs w:val="60"/>
                              </w:rPr>
                              <w:t>”</w:t>
                            </w:r>
                          </w:p>
                          <w:p w:rsidR="00F549CF" w:rsidRDefault="00F549CF">
                            <w:pPr>
                              <w:pStyle w:val="Corpotesto"/>
                              <w:widowControl w:val="0"/>
                              <w:jc w:val="center"/>
                              <w:rPr>
                                <w:rFonts w:ascii="Calibri" w:hAnsi="Calibri" w:cs="Calibri"/>
                                <w:b/>
                                <w:color w:val="auto"/>
                                <w:sz w:val="48"/>
                                <w:szCs w:val="48"/>
                              </w:rPr>
                            </w:pPr>
                          </w:p>
                          <w:p w:rsidR="00F549CF" w:rsidRDefault="00F549CF">
                            <w:pPr>
                              <w:pStyle w:val="Corpotesto"/>
                              <w:widowControl w:val="0"/>
                              <w:rPr>
                                <w:rFonts w:ascii="Calibri" w:hAnsi="Calibri" w:cs="Calibri"/>
                              </w:rPr>
                            </w:pPr>
                          </w:p>
                          <w:p w:rsidR="00F549CF" w:rsidRDefault="00F549CF">
                            <w:pPr>
                              <w:pStyle w:val="Corpotesto"/>
                              <w:widowControl w:val="0"/>
                              <w:jc w:val="center"/>
                              <w:rPr>
                                <w:rFonts w:ascii="Calibri" w:hAnsi="Calibri" w:cs="Calibri"/>
                                <w:b/>
                                <w:color w:val="auto"/>
                                <w:sz w:val="32"/>
                                <w:szCs w:val="32"/>
                              </w:rPr>
                            </w:pPr>
                          </w:p>
                          <w:p w:rsidR="00F549CF" w:rsidRDefault="00F549CF">
                            <w:pPr>
                              <w:pStyle w:val="Corpotesto"/>
                              <w:widowControl w:val="0"/>
                              <w:jc w:val="center"/>
                              <w:rPr>
                                <w:rFonts w:ascii="Calibri" w:hAnsi="Calibri" w:cs="Calibri"/>
                                <w:b/>
                                <w:color w:val="auto"/>
                                <w:sz w:val="32"/>
                                <w:szCs w:val="32"/>
                              </w:rPr>
                            </w:pPr>
                          </w:p>
                          <w:p w:rsidR="00F549CF" w:rsidRPr="00E51D03" w:rsidRDefault="00F549CF" w:rsidP="004539B1">
                            <w:pPr>
                              <w:pStyle w:val="Corpodeltesto"/>
                              <w:widowControl w:val="0"/>
                              <w:jc w:val="center"/>
                              <w:rPr>
                                <w:rFonts w:ascii="Calibri" w:hAnsi="Calibri" w:cs="Calibri"/>
                                <w:b/>
                                <w:color w:val="auto"/>
                                <w:sz w:val="32"/>
                                <w:szCs w:val="32"/>
                              </w:rPr>
                            </w:pPr>
                            <w:r w:rsidRPr="00E51D03">
                              <w:rPr>
                                <w:rFonts w:ascii="Calibri" w:hAnsi="Calibri" w:cs="Calibri"/>
                                <w:b/>
                                <w:color w:val="auto"/>
                                <w:sz w:val="32"/>
                                <w:szCs w:val="32"/>
                              </w:rPr>
                              <w:t>CIG:</w:t>
                            </w:r>
                            <w:r>
                              <w:rPr>
                                <w:rFonts w:ascii="Calibri" w:hAnsi="Calibri" w:cs="Calibri"/>
                                <w:b/>
                                <w:color w:val="auto"/>
                                <w:sz w:val="32"/>
                                <w:szCs w:val="32"/>
                              </w:rPr>
                              <w:t xml:space="preserve"> 95751320E5</w:t>
                            </w:r>
                          </w:p>
                          <w:p w:rsidR="00F549CF" w:rsidRPr="0053581C" w:rsidRDefault="00F549CF" w:rsidP="004539B1">
                            <w:pPr>
                              <w:pStyle w:val="Corpodeltesto"/>
                              <w:widowControl w:val="0"/>
                              <w:jc w:val="center"/>
                              <w:rPr>
                                <w:rFonts w:ascii="Calibri" w:hAnsi="Calibri" w:cs="Calibri"/>
                                <w:b/>
                                <w:color w:val="auto"/>
                                <w:sz w:val="32"/>
                                <w:szCs w:val="32"/>
                              </w:rPr>
                            </w:pPr>
                            <w:r w:rsidRPr="00E51D03">
                              <w:rPr>
                                <w:rFonts w:ascii="Calibri" w:hAnsi="Calibri" w:cs="Calibri"/>
                                <w:b/>
                                <w:color w:val="auto"/>
                                <w:sz w:val="32"/>
                                <w:szCs w:val="32"/>
                              </w:rPr>
                              <w:t>CPV:</w:t>
                            </w:r>
                            <w:r>
                              <w:rPr>
                                <w:rFonts w:ascii="Calibri" w:hAnsi="Calibri" w:cs="Calibri"/>
                                <w:b/>
                                <w:color w:val="auto"/>
                                <w:sz w:val="32"/>
                                <w:szCs w:val="32"/>
                              </w:rPr>
                              <w:t xml:space="preserve"> </w:t>
                            </w:r>
                            <w:r w:rsidRPr="000361F0">
                              <w:rPr>
                                <w:rFonts w:ascii="Calibri" w:hAnsi="Calibri" w:cs="Calibri"/>
                                <w:b/>
                                <w:color w:val="auto"/>
                                <w:sz w:val="32"/>
                                <w:szCs w:val="32"/>
                              </w:rPr>
                              <w:t>92510000-9</w:t>
                            </w:r>
                            <w:r>
                              <w:rPr>
                                <w:rFonts w:ascii="Calibri" w:hAnsi="Calibri" w:cs="Calibri"/>
                                <w:b/>
                                <w:color w:val="auto"/>
                                <w:sz w:val="32"/>
                                <w:szCs w:val="32"/>
                              </w:rPr>
                              <w:t xml:space="preserve"> </w:t>
                            </w:r>
                            <w:r w:rsidRPr="000361F0">
                              <w:rPr>
                                <w:rFonts w:ascii="Calibri" w:hAnsi="Calibri" w:cs="Calibri"/>
                                <w:b/>
                                <w:i/>
                                <w:color w:val="auto"/>
                                <w:sz w:val="32"/>
                                <w:szCs w:val="32"/>
                              </w:rPr>
                              <w:t>Servizi di biblioteche e archivi</w:t>
                            </w:r>
                          </w:p>
                          <w:p w:rsidR="00F549CF" w:rsidRDefault="00F549CF">
                            <w:pPr>
                              <w:pStyle w:val="Corpotesto"/>
                              <w:widowControl w:val="0"/>
                              <w:jc w:val="center"/>
                              <w:rPr>
                                <w:rFonts w:ascii="Calibri" w:hAnsi="Calibri" w:cs="Calibri"/>
                                <w:b/>
                                <w:color w:val="auto"/>
                                <w:sz w:val="32"/>
                                <w:szCs w:val="32"/>
                              </w:rPr>
                            </w:pPr>
                          </w:p>
                        </w:txbxContent>
                      </wps:txbx>
                      <wps:bodyPr lIns="36360" tIns="36360" rIns="36360" bIns="36360">
                        <a:noAutofit/>
                      </wps:bodyPr>
                    </wps:wsp>
                  </a:graphicData>
                </a:graphic>
              </wp:anchor>
            </w:drawing>
          </mc:Choice>
          <mc:Fallback>
            <w:pict>
              <v:rect id="Casella di testo 1" o:spid="_x0000_s1026" style="position:absolute;margin-left:29.4pt;margin-top:9.15pt;width:489.35pt;height:729.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" filled="f" stroked="f">
                <v:textbox inset="1.01mm,1.01mm,1.01mm,1.01mm">
                  <w:txbxContent>
                    <w:p w:rsidR="00F549CF" w:rsidRDefault="00F549CF">
                      <w:pPr>
                        <w:pStyle w:val="Corpotesto"/>
                        <w:widowControl w:val="0"/>
                        <w:jc w:val="center"/>
                        <w:rPr>
                          <w:bCs/>
                          <w:color w:val="000000"/>
                          <w:sz w:val="56"/>
                          <w:szCs w:val="56"/>
                        </w:rPr>
                      </w:pPr>
                      <w:r>
                        <w:rPr>
                          <w:noProof/>
                        </w:rPr>
                        <w:drawing>
                          <wp:inline distT="0" distB="0" distL="0" distR="0">
                            <wp:extent cx="685800" cy="6858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0"/>
                                    <a:stretch>
                                      <a:fillRect/>
                                    </a:stretch>
                                  </pic:blipFill>
                                  <pic:spPr bwMode="auto">
                                    <a:xfrm>
                                      <a:off x="0" y="0"/>
                                      <a:ext cx="685800" cy="685800"/>
                                    </a:xfrm>
                                    <a:prstGeom prst="rect">
                                      <a:avLst/>
                                    </a:prstGeom>
                                  </pic:spPr>
                                </pic:pic>
                              </a:graphicData>
                            </a:graphic>
                          </wp:inline>
                        </w:drawing>
                      </w:r>
                      <w:r>
                        <w:rPr>
                          <w:noProof/>
                        </w:rPr>
                        <w:drawing>
                          <wp:inline distT="0" distB="0" distL="0" distR="0">
                            <wp:extent cx="538480" cy="6286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1"/>
                                    <a:stretch>
                                      <a:fillRect/>
                                    </a:stretch>
                                  </pic:blipFill>
                                  <pic:spPr bwMode="auto">
                                    <a:xfrm>
                                      <a:off x="0" y="0"/>
                                      <a:ext cx="538480" cy="628650"/>
                                    </a:xfrm>
                                    <a:prstGeom prst="rect">
                                      <a:avLst/>
                                    </a:prstGeom>
                                  </pic:spPr>
                                </pic:pic>
                              </a:graphicData>
                            </a:graphic>
                          </wp:inline>
                        </w:drawing>
                      </w:r>
                    </w:p>
                    <w:p w:rsidR="00F549CF" w:rsidRDefault="00F549CF">
                      <w:pPr>
                        <w:pStyle w:val="Corpotesto"/>
                        <w:widowControl w:val="0"/>
                        <w:rPr>
                          <w:b/>
                          <w:bCs/>
                          <w:color w:val="000000"/>
                          <w:sz w:val="20"/>
                        </w:rPr>
                      </w:pPr>
                    </w:p>
                    <w:p w:rsidR="00F549CF" w:rsidRDefault="00F549CF">
                      <w:pPr>
                        <w:pStyle w:val="NormaleWeb"/>
                        <w:widowControl w:val="0"/>
                        <w:spacing w:beforeAutospacing="0" w:after="0" w:afterAutospacing="0"/>
                        <w:jc w:val="center"/>
                        <w:rPr>
                          <w:rFonts w:ascii="Calibri" w:hAnsi="Calibri" w:cs="Calibri"/>
                          <w:b/>
                          <w:bCs/>
                          <w:sz w:val="52"/>
                          <w:szCs w:val="52"/>
                        </w:rPr>
                      </w:pPr>
                      <w:r>
                        <w:rPr>
                          <w:rFonts w:ascii="Calibri" w:hAnsi="Calibri" w:cs="Calibri"/>
                          <w:b/>
                          <w:bCs/>
                          <w:sz w:val="52"/>
                          <w:szCs w:val="52"/>
                        </w:rPr>
                        <w:t>COMUNE DI ORISTANO</w:t>
                      </w:r>
                    </w:p>
                    <w:p w:rsidR="00F549CF" w:rsidRDefault="00F549CF">
                      <w:pPr>
                        <w:pStyle w:val="NormaleWeb"/>
                        <w:widowControl w:val="0"/>
                        <w:spacing w:beforeAutospacing="0" w:after="0" w:afterAutospacing="0"/>
                        <w:jc w:val="center"/>
                        <w:rPr>
                          <w:rFonts w:ascii="Calibri" w:hAnsi="Calibri" w:cs="Calibri"/>
                          <w:b/>
                          <w:bCs/>
                          <w:sz w:val="40"/>
                          <w:szCs w:val="40"/>
                        </w:rPr>
                      </w:pPr>
                      <w:r>
                        <w:rPr>
                          <w:rFonts w:ascii="Calibri" w:hAnsi="Calibri" w:cs="Calibri"/>
                          <w:b/>
                          <w:bCs/>
                          <w:sz w:val="40"/>
                          <w:szCs w:val="40"/>
                        </w:rPr>
                        <w:t>Settore Programmazione e gestione delle risorse</w:t>
                      </w:r>
                    </w:p>
                    <w:p w:rsidR="00F549CF" w:rsidRDefault="00F549CF">
                      <w:pPr>
                        <w:pStyle w:val="Corpotesto"/>
                        <w:widowControl w:val="0"/>
                        <w:rPr>
                          <w:rFonts w:ascii="Calibri" w:hAnsi="Calibri" w:cs="Calibri"/>
                          <w:color w:val="000000"/>
                          <w:sz w:val="40"/>
                          <w:szCs w:val="80"/>
                        </w:rPr>
                      </w:pPr>
                    </w:p>
                    <w:p w:rsidR="00F549CF" w:rsidRDefault="00F549CF">
                      <w:pPr>
                        <w:pStyle w:val="Corpotesto"/>
                        <w:widowControl w:val="0"/>
                        <w:rPr>
                          <w:rFonts w:ascii="Calibri" w:hAnsi="Calibri" w:cs="Calibri"/>
                          <w:color w:val="000000"/>
                          <w:sz w:val="40"/>
                          <w:szCs w:val="80"/>
                        </w:rPr>
                      </w:pPr>
                    </w:p>
                    <w:p w:rsidR="00F549CF" w:rsidRDefault="00F549CF">
                      <w:pPr>
                        <w:pStyle w:val="Corpotesto"/>
                        <w:widowControl w:val="0"/>
                        <w:rPr>
                          <w:rFonts w:ascii="Calibri" w:hAnsi="Calibri" w:cs="Calibri"/>
                          <w:color w:val="000000"/>
                          <w:sz w:val="40"/>
                          <w:szCs w:val="80"/>
                        </w:rPr>
                      </w:pPr>
                    </w:p>
                    <w:p w:rsidR="00F549CF" w:rsidRDefault="00F549CF" w:rsidP="00DD5346">
                      <w:pPr>
                        <w:pStyle w:val="Corpotesto1"/>
                        <w:widowControl w:val="0"/>
                        <w:jc w:val="center"/>
                        <w:rPr>
                          <w:rFonts w:ascii="Calibri" w:hAnsi="Calibri" w:cs="Calibri"/>
                          <w:b/>
                          <w:bCs/>
                          <w:color w:val="000000"/>
                          <w:sz w:val="68"/>
                          <w:szCs w:val="68"/>
                        </w:rPr>
                      </w:pPr>
                      <w:r>
                        <w:rPr>
                          <w:rFonts w:ascii="Calibri" w:hAnsi="Calibri" w:cs="Calibri"/>
                          <w:b/>
                          <w:bCs/>
                          <w:color w:val="000000"/>
                          <w:sz w:val="68"/>
                          <w:szCs w:val="68"/>
                        </w:rPr>
                        <w:t>CAPITOLATO D’APPALTO</w:t>
                      </w:r>
                    </w:p>
                    <w:p w:rsidR="00F549CF" w:rsidRDefault="00F549CF" w:rsidP="00DD5346">
                      <w:pPr>
                        <w:pStyle w:val="Corpotesto1"/>
                        <w:widowControl w:val="0"/>
                        <w:jc w:val="center"/>
                        <w:rPr>
                          <w:rFonts w:ascii="Calibri" w:hAnsi="Calibri" w:cs="Calibri"/>
                          <w:b/>
                          <w:bCs/>
                          <w:color w:val="000000"/>
                          <w:sz w:val="68"/>
                          <w:szCs w:val="68"/>
                        </w:rPr>
                      </w:pPr>
                    </w:p>
                    <w:p w:rsidR="00F549CF" w:rsidRPr="00DD5346" w:rsidRDefault="00F549CF" w:rsidP="00DD5346">
                      <w:pPr>
                        <w:tabs>
                          <w:tab w:val="left" w:pos="6630"/>
                        </w:tabs>
                        <w:jc w:val="center"/>
                        <w:rPr>
                          <w:rFonts w:ascii="Calibri" w:hAnsi="Calibri" w:cs="Calibri"/>
                          <w:color w:val="auto"/>
                          <w:sz w:val="48"/>
                          <w:szCs w:val="48"/>
                        </w:rPr>
                      </w:pPr>
                      <w:r w:rsidRPr="00DD5346">
                        <w:rPr>
                          <w:rFonts w:ascii="Calibri" w:hAnsi="Calibri" w:cs="Calibri"/>
                          <w:color w:val="auto"/>
                          <w:sz w:val="48"/>
                          <w:szCs w:val="48"/>
                        </w:rPr>
                        <w:t>GARA EUROPEA CON PROCEDURA APERTA PER LA GESTIONE DEI</w:t>
                      </w:r>
                    </w:p>
                    <w:p w:rsidR="00F549CF" w:rsidRPr="00A92668" w:rsidRDefault="00F549CF" w:rsidP="00DD5346">
                      <w:pPr>
                        <w:tabs>
                          <w:tab w:val="left" w:pos="6630"/>
                        </w:tabs>
                        <w:jc w:val="center"/>
                        <w:rPr>
                          <w:rFonts w:ascii="Calibri" w:hAnsi="Calibri" w:cs="Calibri"/>
                          <w:b/>
                          <w:color w:val="000000" w:themeColor="text1"/>
                          <w:sz w:val="60"/>
                          <w:szCs w:val="60"/>
                        </w:rPr>
                      </w:pPr>
                      <w:r>
                        <w:rPr>
                          <w:rFonts w:ascii="Calibri" w:hAnsi="Calibri" w:cs="Calibri"/>
                          <w:b/>
                          <w:color w:val="000000" w:themeColor="text1"/>
                          <w:sz w:val="60"/>
                          <w:szCs w:val="60"/>
                        </w:rPr>
                        <w:t>“</w:t>
                      </w:r>
                      <w:r w:rsidRPr="00A92668">
                        <w:rPr>
                          <w:rFonts w:ascii="Calibri" w:hAnsi="Calibri" w:cs="Calibri"/>
                          <w:b/>
                          <w:color w:val="000000" w:themeColor="text1"/>
                          <w:sz w:val="60"/>
                          <w:szCs w:val="60"/>
                        </w:rPr>
                        <w:t xml:space="preserve">SERVIZI BIBLIOTECARI </w:t>
                      </w:r>
                      <w:r>
                        <w:rPr>
                          <w:rFonts w:ascii="Calibri" w:hAnsi="Calibri" w:cs="Calibri"/>
                          <w:b/>
                          <w:color w:val="000000" w:themeColor="text1"/>
                          <w:sz w:val="60"/>
                          <w:szCs w:val="60"/>
                        </w:rPr>
                        <w:t xml:space="preserve">DI </w:t>
                      </w:r>
                      <w:r w:rsidRPr="00A92668">
                        <w:rPr>
                          <w:rFonts w:ascii="Calibri" w:hAnsi="Calibri" w:cs="Calibri"/>
                          <w:b/>
                          <w:color w:val="000000" w:themeColor="text1"/>
                          <w:sz w:val="60"/>
                          <w:szCs w:val="60"/>
                        </w:rPr>
                        <w:t>ORISTANO E FRAZIONI</w:t>
                      </w:r>
                      <w:r>
                        <w:rPr>
                          <w:rFonts w:ascii="Calibri" w:hAnsi="Calibri" w:cs="Calibri"/>
                          <w:b/>
                          <w:color w:val="000000" w:themeColor="text1"/>
                          <w:sz w:val="60"/>
                          <w:szCs w:val="60"/>
                        </w:rPr>
                        <w:t>”</w:t>
                      </w:r>
                    </w:p>
                    <w:p w:rsidR="00F549CF" w:rsidRDefault="00F549CF">
                      <w:pPr>
                        <w:pStyle w:val="Corpotesto"/>
                        <w:widowControl w:val="0"/>
                        <w:jc w:val="center"/>
                        <w:rPr>
                          <w:rFonts w:ascii="Calibri" w:hAnsi="Calibri" w:cs="Calibri"/>
                          <w:b/>
                          <w:color w:val="auto"/>
                          <w:sz w:val="48"/>
                          <w:szCs w:val="48"/>
                        </w:rPr>
                      </w:pPr>
                    </w:p>
                    <w:p w:rsidR="00F549CF" w:rsidRDefault="00F549CF">
                      <w:pPr>
                        <w:pStyle w:val="Corpotesto"/>
                        <w:widowControl w:val="0"/>
                        <w:rPr>
                          <w:rFonts w:ascii="Calibri" w:hAnsi="Calibri" w:cs="Calibri"/>
                        </w:rPr>
                      </w:pPr>
                    </w:p>
                    <w:p w:rsidR="00F549CF" w:rsidRDefault="00F549CF">
                      <w:pPr>
                        <w:pStyle w:val="Corpotesto"/>
                        <w:widowControl w:val="0"/>
                        <w:jc w:val="center"/>
                        <w:rPr>
                          <w:rFonts w:ascii="Calibri" w:hAnsi="Calibri" w:cs="Calibri"/>
                          <w:b/>
                          <w:color w:val="auto"/>
                          <w:sz w:val="32"/>
                          <w:szCs w:val="32"/>
                        </w:rPr>
                      </w:pPr>
                    </w:p>
                    <w:p w:rsidR="00F549CF" w:rsidRDefault="00F549CF">
                      <w:pPr>
                        <w:pStyle w:val="Corpotesto"/>
                        <w:widowControl w:val="0"/>
                        <w:jc w:val="center"/>
                        <w:rPr>
                          <w:rFonts w:ascii="Calibri" w:hAnsi="Calibri" w:cs="Calibri"/>
                          <w:b/>
                          <w:color w:val="auto"/>
                          <w:sz w:val="32"/>
                          <w:szCs w:val="32"/>
                        </w:rPr>
                      </w:pPr>
                    </w:p>
                    <w:p w:rsidR="00F549CF" w:rsidRPr="00E51D03" w:rsidRDefault="00F549CF" w:rsidP="004539B1">
                      <w:pPr>
                        <w:pStyle w:val="Corpodeltesto"/>
                        <w:widowControl w:val="0"/>
                        <w:jc w:val="center"/>
                        <w:rPr>
                          <w:rFonts w:ascii="Calibri" w:hAnsi="Calibri" w:cs="Calibri"/>
                          <w:b/>
                          <w:color w:val="auto"/>
                          <w:sz w:val="32"/>
                          <w:szCs w:val="32"/>
                        </w:rPr>
                      </w:pPr>
                      <w:r w:rsidRPr="00E51D03">
                        <w:rPr>
                          <w:rFonts w:ascii="Calibri" w:hAnsi="Calibri" w:cs="Calibri"/>
                          <w:b/>
                          <w:color w:val="auto"/>
                          <w:sz w:val="32"/>
                          <w:szCs w:val="32"/>
                        </w:rPr>
                        <w:t>CIG:</w:t>
                      </w:r>
                      <w:r>
                        <w:rPr>
                          <w:rFonts w:ascii="Calibri" w:hAnsi="Calibri" w:cs="Calibri"/>
                          <w:b/>
                          <w:color w:val="auto"/>
                          <w:sz w:val="32"/>
                          <w:szCs w:val="32"/>
                        </w:rPr>
                        <w:t xml:space="preserve"> 95751320E5</w:t>
                      </w:r>
                    </w:p>
                    <w:p w:rsidR="00F549CF" w:rsidRPr="0053581C" w:rsidRDefault="00F549CF" w:rsidP="004539B1">
                      <w:pPr>
                        <w:pStyle w:val="Corpodeltesto"/>
                        <w:widowControl w:val="0"/>
                        <w:jc w:val="center"/>
                        <w:rPr>
                          <w:rFonts w:ascii="Calibri" w:hAnsi="Calibri" w:cs="Calibri"/>
                          <w:b/>
                          <w:color w:val="auto"/>
                          <w:sz w:val="32"/>
                          <w:szCs w:val="32"/>
                        </w:rPr>
                      </w:pPr>
                      <w:r w:rsidRPr="00E51D03">
                        <w:rPr>
                          <w:rFonts w:ascii="Calibri" w:hAnsi="Calibri" w:cs="Calibri"/>
                          <w:b/>
                          <w:color w:val="auto"/>
                          <w:sz w:val="32"/>
                          <w:szCs w:val="32"/>
                        </w:rPr>
                        <w:t>CPV:</w:t>
                      </w:r>
                      <w:r>
                        <w:rPr>
                          <w:rFonts w:ascii="Calibri" w:hAnsi="Calibri" w:cs="Calibri"/>
                          <w:b/>
                          <w:color w:val="auto"/>
                          <w:sz w:val="32"/>
                          <w:szCs w:val="32"/>
                        </w:rPr>
                        <w:t xml:space="preserve"> </w:t>
                      </w:r>
                      <w:r w:rsidRPr="000361F0">
                        <w:rPr>
                          <w:rFonts w:ascii="Calibri" w:hAnsi="Calibri" w:cs="Calibri"/>
                          <w:b/>
                          <w:color w:val="auto"/>
                          <w:sz w:val="32"/>
                          <w:szCs w:val="32"/>
                        </w:rPr>
                        <w:t>92510000-9</w:t>
                      </w:r>
                      <w:r>
                        <w:rPr>
                          <w:rFonts w:ascii="Calibri" w:hAnsi="Calibri" w:cs="Calibri"/>
                          <w:b/>
                          <w:color w:val="auto"/>
                          <w:sz w:val="32"/>
                          <w:szCs w:val="32"/>
                        </w:rPr>
                        <w:t xml:space="preserve"> </w:t>
                      </w:r>
                      <w:r w:rsidRPr="000361F0">
                        <w:rPr>
                          <w:rFonts w:ascii="Calibri" w:hAnsi="Calibri" w:cs="Calibri"/>
                          <w:b/>
                          <w:i/>
                          <w:color w:val="auto"/>
                          <w:sz w:val="32"/>
                          <w:szCs w:val="32"/>
                        </w:rPr>
                        <w:t>Servizi di biblioteche e archivi</w:t>
                      </w:r>
                    </w:p>
                    <w:p w:rsidR="00F549CF" w:rsidRDefault="00F549CF">
                      <w:pPr>
                        <w:pStyle w:val="Corpotesto"/>
                        <w:widowControl w:val="0"/>
                        <w:jc w:val="center"/>
                        <w:rPr>
                          <w:rFonts w:ascii="Calibri" w:hAnsi="Calibri" w:cs="Calibri"/>
                          <w:b/>
                          <w:color w:val="auto"/>
                          <w:sz w:val="32"/>
                          <w:szCs w:val="32"/>
                        </w:rPr>
                      </w:pPr>
                    </w:p>
                  </w:txbxContent>
                </v:textbox>
              </v:rect>
            </w:pict>
          </mc:Fallback>
        </mc:AlternateContent>
      </w:r>
    </w:p>
    <w:p w:rsidR="002510BE" w:rsidRDefault="002510BE">
      <w:pPr>
        <w:jc w:val="cente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B65929">
      <w:pPr>
        <w:tabs>
          <w:tab w:val="left" w:pos="6630"/>
        </w:tabs>
        <w:rPr>
          <w:sz w:val="22"/>
          <w:szCs w:val="22"/>
        </w:rPr>
      </w:pPr>
      <w:r>
        <w:rPr>
          <w:sz w:val="22"/>
          <w:szCs w:val="22"/>
        </w:rPr>
        <w:tab/>
      </w: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pPr>
    </w:p>
    <w:p w:rsidR="002510BE" w:rsidRDefault="002510BE">
      <w:pPr>
        <w:jc w:val="right"/>
        <w:rPr>
          <w:sz w:val="22"/>
          <w:szCs w:val="22"/>
        </w:rPr>
        <w:sectPr w:rsidR="002510BE">
          <w:pgSz w:w="11906" w:h="16838"/>
          <w:pgMar w:top="567" w:right="851" w:bottom="1134" w:left="567" w:header="0" w:footer="0" w:gutter="0"/>
          <w:cols w:space="720"/>
          <w:formProt w:val="0"/>
          <w:docGrid w:linePitch="360"/>
        </w:sectPr>
      </w:pPr>
    </w:p>
    <w:p w:rsidR="002510BE" w:rsidRDefault="00B65929">
      <w:pPr>
        <w:jc w:val="center"/>
        <w:rPr>
          <w:rFonts w:ascii="Calibri" w:hAnsi="Calibri"/>
          <w:color w:val="000000"/>
          <w:sz w:val="44"/>
          <w:szCs w:val="44"/>
        </w:rPr>
      </w:pPr>
      <w:r>
        <w:rPr>
          <w:rFonts w:ascii="Calibri" w:hAnsi="Calibri"/>
          <w:color w:val="000000"/>
          <w:sz w:val="44"/>
          <w:szCs w:val="44"/>
        </w:rPr>
        <w:lastRenderedPageBreak/>
        <w:t>INDICE</w:t>
      </w:r>
    </w:p>
    <w:p w:rsidR="002510BE" w:rsidRDefault="00B65929">
      <w:pPr>
        <w:jc w:val="center"/>
        <w:rPr>
          <w:rFonts w:ascii="Calibri" w:hAnsi="Calibri"/>
          <w:b/>
          <w:i/>
          <w:color w:val="000000"/>
          <w:sz w:val="20"/>
        </w:rPr>
      </w:pPr>
      <w:r>
        <w:rPr>
          <w:rFonts w:ascii="Calibri" w:hAnsi="Calibri"/>
          <w:b/>
          <w:i/>
          <w:color w:val="000000"/>
          <w:sz w:val="20"/>
        </w:rPr>
        <w:t>TITOLO I</w:t>
      </w:r>
    </w:p>
    <w:p w:rsidR="002510BE" w:rsidRDefault="00B65929">
      <w:pPr>
        <w:jc w:val="center"/>
        <w:rPr>
          <w:rFonts w:ascii="Calibri" w:hAnsi="Calibri"/>
          <w:b/>
          <w:color w:val="000000"/>
          <w:sz w:val="20"/>
        </w:rPr>
      </w:pPr>
      <w:r>
        <w:rPr>
          <w:rFonts w:ascii="Calibri" w:hAnsi="Calibri"/>
          <w:b/>
          <w:i/>
          <w:color w:val="000000"/>
          <w:sz w:val="20"/>
        </w:rPr>
        <w:t>DISPOSIZIONI GENERALI</w:t>
      </w:r>
    </w:p>
    <w:tbl>
      <w:tblPr>
        <w:tblW w:w="6785" w:type="dxa"/>
        <w:jc w:val="center"/>
        <w:tblLook w:val="04A0" w:firstRow="1" w:lastRow="0" w:firstColumn="1" w:lastColumn="0" w:noHBand="0" w:noVBand="1"/>
      </w:tblPr>
      <w:tblGrid>
        <w:gridCol w:w="842"/>
        <w:gridCol w:w="5110"/>
        <w:gridCol w:w="833"/>
      </w:tblGrid>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Oggetto dell’appalto</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1</w:t>
            </w:r>
          </w:p>
        </w:tc>
      </w:tr>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Sedi del servizio</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1</w:t>
            </w:r>
          </w:p>
        </w:tc>
      </w:tr>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Durata dell’appalto</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1</w:t>
            </w:r>
          </w:p>
        </w:tc>
      </w:tr>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4</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Importo dell’appalto</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2</w:t>
            </w:r>
          </w:p>
        </w:tc>
      </w:tr>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5</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Divieto di subappalto</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3</w:t>
            </w:r>
          </w:p>
        </w:tc>
      </w:tr>
      <w:tr w:rsidR="002510BE">
        <w:trPr>
          <w:jc w:val="center"/>
        </w:trPr>
        <w:tc>
          <w:tcPr>
            <w:tcW w:w="8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6</w:t>
            </w:r>
          </w:p>
        </w:tc>
        <w:tc>
          <w:tcPr>
            <w:tcW w:w="51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Compensi</w:t>
            </w:r>
          </w:p>
        </w:tc>
        <w:tc>
          <w:tcPr>
            <w:tcW w:w="83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3</w:t>
            </w:r>
          </w:p>
        </w:tc>
      </w:tr>
    </w:tbl>
    <w:p w:rsidR="002510BE" w:rsidRDefault="002510BE">
      <w:pPr>
        <w:spacing w:line="360" w:lineRule="auto"/>
        <w:rPr>
          <w:rFonts w:ascii="Calibri" w:hAnsi="Calibri"/>
          <w:color w:val="000000"/>
          <w:sz w:val="20"/>
        </w:rPr>
      </w:pPr>
    </w:p>
    <w:p w:rsidR="002510BE" w:rsidRDefault="00B65929">
      <w:pPr>
        <w:jc w:val="center"/>
        <w:rPr>
          <w:rFonts w:ascii="Calibri" w:hAnsi="Calibri"/>
          <w:b/>
          <w:i/>
          <w:color w:val="000000"/>
          <w:sz w:val="20"/>
        </w:rPr>
      </w:pPr>
      <w:r>
        <w:rPr>
          <w:rFonts w:ascii="Calibri" w:hAnsi="Calibri"/>
          <w:b/>
          <w:i/>
          <w:color w:val="000000"/>
          <w:sz w:val="20"/>
        </w:rPr>
        <w:t>TITOLO II</w:t>
      </w:r>
    </w:p>
    <w:p w:rsidR="002510BE" w:rsidRDefault="00B65929">
      <w:pPr>
        <w:jc w:val="center"/>
        <w:rPr>
          <w:rFonts w:ascii="Calibri" w:hAnsi="Calibri"/>
          <w:b/>
          <w:color w:val="000000"/>
          <w:sz w:val="20"/>
        </w:rPr>
      </w:pPr>
      <w:r>
        <w:rPr>
          <w:rFonts w:ascii="Calibri" w:hAnsi="Calibri"/>
          <w:b/>
          <w:i/>
          <w:color w:val="000000"/>
          <w:sz w:val="20"/>
        </w:rPr>
        <w:t>CARATTERISTICHE E ORGANIZZAZIONE DEL SERVIZIO</w:t>
      </w:r>
    </w:p>
    <w:tbl>
      <w:tblPr>
        <w:tblW w:w="6921" w:type="dxa"/>
        <w:jc w:val="center"/>
        <w:tblLook w:val="04A0" w:firstRow="1" w:lastRow="0" w:firstColumn="1" w:lastColumn="0" w:noHBand="0" w:noVBand="1"/>
      </w:tblPr>
      <w:tblGrid>
        <w:gridCol w:w="939"/>
        <w:gridCol w:w="5073"/>
        <w:gridCol w:w="909"/>
      </w:tblGrid>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7</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Introduzione</w:t>
            </w:r>
          </w:p>
        </w:tc>
        <w:tc>
          <w:tcPr>
            <w:tcW w:w="90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5</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8</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Obiettivi</w:t>
            </w:r>
          </w:p>
        </w:tc>
        <w:tc>
          <w:tcPr>
            <w:tcW w:w="90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5</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9</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Orario del servizio</w:t>
            </w:r>
          </w:p>
        </w:tc>
        <w:tc>
          <w:tcPr>
            <w:tcW w:w="90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6</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10</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Caratteristiche di esecuzione del servizio</w:t>
            </w:r>
          </w:p>
        </w:tc>
        <w:tc>
          <w:tcPr>
            <w:tcW w:w="90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7</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11</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 xml:space="preserve">Gestione del servizio </w:t>
            </w:r>
          </w:p>
        </w:tc>
        <w:tc>
          <w:tcPr>
            <w:tcW w:w="90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8</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 xml:space="preserve">Art. 12 </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Direzione e coordinamento organizzativo</w:t>
            </w:r>
          </w:p>
        </w:tc>
        <w:tc>
          <w:tcPr>
            <w:tcW w:w="90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11</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13</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Obblighi dell’aggiudicatario</w:t>
            </w:r>
          </w:p>
        </w:tc>
        <w:tc>
          <w:tcPr>
            <w:tcW w:w="90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11</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14</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Obblighi del Comune</w:t>
            </w:r>
          </w:p>
        </w:tc>
        <w:tc>
          <w:tcPr>
            <w:tcW w:w="90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Pag. 11</w:t>
            </w:r>
          </w:p>
        </w:tc>
      </w:tr>
      <w:tr w:rsidR="002510BE">
        <w:trPr>
          <w:jc w:val="center"/>
        </w:trPr>
        <w:tc>
          <w:tcPr>
            <w:tcW w:w="939"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15</w:t>
            </w:r>
          </w:p>
        </w:tc>
        <w:tc>
          <w:tcPr>
            <w:tcW w:w="5073"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Controlli e valutazione di qualità</w:t>
            </w:r>
          </w:p>
        </w:tc>
        <w:tc>
          <w:tcPr>
            <w:tcW w:w="90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12</w:t>
            </w:r>
          </w:p>
        </w:tc>
      </w:tr>
    </w:tbl>
    <w:p w:rsidR="002510BE" w:rsidRDefault="002510BE">
      <w:pPr>
        <w:spacing w:line="360" w:lineRule="auto"/>
        <w:rPr>
          <w:rFonts w:ascii="Calibri" w:hAnsi="Calibri"/>
          <w:color w:val="000000"/>
          <w:sz w:val="20"/>
        </w:rPr>
      </w:pPr>
    </w:p>
    <w:p w:rsidR="002510BE" w:rsidRDefault="00B65929">
      <w:pPr>
        <w:jc w:val="center"/>
        <w:rPr>
          <w:rFonts w:ascii="Calibri" w:hAnsi="Calibri"/>
          <w:b/>
          <w:i/>
          <w:color w:val="000000"/>
          <w:sz w:val="20"/>
        </w:rPr>
      </w:pPr>
      <w:r>
        <w:rPr>
          <w:rFonts w:ascii="Calibri" w:hAnsi="Calibri"/>
          <w:b/>
          <w:i/>
          <w:color w:val="000000"/>
          <w:sz w:val="20"/>
        </w:rPr>
        <w:t>TITOLO III</w:t>
      </w:r>
    </w:p>
    <w:p w:rsidR="002510BE" w:rsidRDefault="00B65929">
      <w:pPr>
        <w:jc w:val="center"/>
        <w:rPr>
          <w:rFonts w:ascii="Calibri" w:hAnsi="Calibri"/>
          <w:b/>
          <w:i/>
          <w:color w:val="000000"/>
          <w:sz w:val="20"/>
        </w:rPr>
      </w:pPr>
      <w:r>
        <w:rPr>
          <w:rFonts w:ascii="Calibri" w:hAnsi="Calibri"/>
          <w:b/>
          <w:i/>
          <w:color w:val="000000"/>
          <w:sz w:val="20"/>
        </w:rPr>
        <w:t>PROGRAMMAZIONE DELLE ATTIVITA’ DI PROMOZIONE</w:t>
      </w:r>
    </w:p>
    <w:tbl>
      <w:tblPr>
        <w:tblW w:w="6920" w:type="dxa"/>
        <w:jc w:val="center"/>
        <w:tblLook w:val="04A0" w:firstRow="1" w:lastRow="0" w:firstColumn="1" w:lastColumn="0" w:noHBand="0" w:noVBand="1"/>
      </w:tblPr>
      <w:tblGrid>
        <w:gridCol w:w="905"/>
        <w:gridCol w:w="5076"/>
        <w:gridCol w:w="939"/>
      </w:tblGrid>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16</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Programmazione delle attività</w:t>
            </w:r>
          </w:p>
        </w:tc>
        <w:tc>
          <w:tcPr>
            <w:tcW w:w="93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13</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17</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Documentazione richiesta</w:t>
            </w:r>
          </w:p>
        </w:tc>
        <w:tc>
          <w:tcPr>
            <w:tcW w:w="939" w:type="dxa"/>
            <w:tcBorders>
              <w:top w:val="single" w:sz="4" w:space="0" w:color="000000"/>
              <w:left w:val="single" w:sz="4" w:space="0" w:color="000000"/>
              <w:bottom w:val="single" w:sz="4" w:space="0" w:color="000000"/>
              <w:right w:val="single" w:sz="4" w:space="0" w:color="000000"/>
            </w:tcBorders>
          </w:tcPr>
          <w:p w:rsidR="002510BE" w:rsidRDefault="00AE4836">
            <w:pPr>
              <w:spacing w:after="0" w:line="240" w:lineRule="auto"/>
              <w:rPr>
                <w:rFonts w:ascii="Calibri" w:hAnsi="Calibri"/>
                <w:color w:val="000000"/>
                <w:sz w:val="20"/>
              </w:rPr>
            </w:pPr>
            <w:r>
              <w:rPr>
                <w:rFonts w:ascii="Calibri" w:hAnsi="Calibri"/>
                <w:color w:val="000000"/>
                <w:sz w:val="20"/>
              </w:rPr>
              <w:t>Pag. 13</w:t>
            </w:r>
          </w:p>
        </w:tc>
      </w:tr>
    </w:tbl>
    <w:p w:rsidR="002510BE" w:rsidRDefault="002510BE">
      <w:pPr>
        <w:spacing w:line="360" w:lineRule="auto"/>
        <w:rPr>
          <w:rFonts w:ascii="Calibri" w:hAnsi="Calibri"/>
          <w:i/>
          <w:color w:val="000000"/>
          <w:sz w:val="20"/>
        </w:rPr>
      </w:pPr>
    </w:p>
    <w:p w:rsidR="002510BE" w:rsidRDefault="00B65929">
      <w:pPr>
        <w:jc w:val="center"/>
        <w:rPr>
          <w:rFonts w:ascii="Calibri" w:hAnsi="Calibri"/>
          <w:b/>
          <w:i/>
          <w:color w:val="000000"/>
          <w:sz w:val="20"/>
        </w:rPr>
      </w:pPr>
      <w:r>
        <w:rPr>
          <w:rFonts w:ascii="Calibri" w:hAnsi="Calibri"/>
          <w:b/>
          <w:i/>
          <w:color w:val="000000"/>
          <w:sz w:val="20"/>
        </w:rPr>
        <w:lastRenderedPageBreak/>
        <w:t>TITOLO IV</w:t>
      </w:r>
    </w:p>
    <w:p w:rsidR="002510BE" w:rsidRDefault="00B65929">
      <w:pPr>
        <w:jc w:val="center"/>
        <w:rPr>
          <w:rFonts w:ascii="Calibri" w:hAnsi="Calibri"/>
          <w:b/>
          <w:i/>
          <w:color w:val="000000"/>
          <w:sz w:val="20"/>
        </w:rPr>
      </w:pPr>
      <w:r>
        <w:rPr>
          <w:rFonts w:ascii="Calibri" w:hAnsi="Calibri"/>
          <w:b/>
          <w:i/>
          <w:color w:val="000000"/>
          <w:sz w:val="20"/>
        </w:rPr>
        <w:t>PERSONALE</w:t>
      </w:r>
    </w:p>
    <w:tbl>
      <w:tblPr>
        <w:tblW w:w="6920" w:type="dxa"/>
        <w:jc w:val="center"/>
        <w:tblLook w:val="04A0" w:firstRow="1" w:lastRow="0" w:firstColumn="1" w:lastColumn="0" w:noHBand="0" w:noVBand="1"/>
      </w:tblPr>
      <w:tblGrid>
        <w:gridCol w:w="905"/>
        <w:gridCol w:w="5076"/>
        <w:gridCol w:w="939"/>
      </w:tblGrid>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18</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Organico</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14</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19</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Referente amministrativo per il Comune</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15</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20</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Responsabile del Servizio Biblioteca</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15</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21</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Formazione e aggiornamento</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15</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22</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Condotta del personale</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15</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23</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Continuità professionale e sostituzione del personale</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16</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24</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Osservanza norme CCNL, previdenziali e assistenziali</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17</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25</w:t>
            </w:r>
          </w:p>
        </w:tc>
        <w:tc>
          <w:tcPr>
            <w:tcW w:w="5076"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Clausola Sociale</w:t>
            </w:r>
          </w:p>
        </w:tc>
        <w:tc>
          <w:tcPr>
            <w:tcW w:w="939" w:type="dxa"/>
            <w:tcBorders>
              <w:top w:val="single" w:sz="4" w:space="0" w:color="000000"/>
              <w:left w:val="single" w:sz="4" w:space="0" w:color="000000"/>
              <w:bottom w:val="single" w:sz="4" w:space="0" w:color="000000"/>
              <w:right w:val="single" w:sz="4" w:space="0" w:color="000000"/>
            </w:tcBorders>
          </w:tcPr>
          <w:p w:rsidR="002510BE" w:rsidRDefault="0006222E">
            <w:pPr>
              <w:spacing w:after="0" w:line="240" w:lineRule="auto"/>
              <w:rPr>
                <w:rFonts w:ascii="Calibri" w:hAnsi="Calibri"/>
                <w:color w:val="000000"/>
                <w:sz w:val="20"/>
              </w:rPr>
            </w:pPr>
            <w:r>
              <w:rPr>
                <w:rFonts w:ascii="Calibri" w:hAnsi="Calibri"/>
                <w:color w:val="000000"/>
                <w:sz w:val="20"/>
              </w:rPr>
              <w:t>Pag. 17</w:t>
            </w:r>
          </w:p>
        </w:tc>
      </w:tr>
    </w:tbl>
    <w:p w:rsidR="002510BE" w:rsidRDefault="002510BE">
      <w:pPr>
        <w:spacing w:line="360" w:lineRule="auto"/>
        <w:jc w:val="center"/>
        <w:rPr>
          <w:rFonts w:ascii="Calibri" w:hAnsi="Calibri"/>
          <w:b/>
          <w:i/>
          <w:color w:val="000000"/>
          <w:sz w:val="20"/>
        </w:rPr>
      </w:pPr>
    </w:p>
    <w:p w:rsidR="002510BE" w:rsidRDefault="00B65929">
      <w:pPr>
        <w:jc w:val="center"/>
        <w:rPr>
          <w:rFonts w:ascii="Calibri" w:hAnsi="Calibri"/>
          <w:b/>
          <w:i/>
          <w:color w:val="000000"/>
          <w:sz w:val="20"/>
        </w:rPr>
      </w:pPr>
      <w:r>
        <w:rPr>
          <w:rFonts w:ascii="Calibri" w:hAnsi="Calibri"/>
          <w:b/>
          <w:i/>
          <w:color w:val="000000"/>
          <w:sz w:val="20"/>
        </w:rPr>
        <w:t>TITOLO V</w:t>
      </w:r>
    </w:p>
    <w:p w:rsidR="002510BE" w:rsidRDefault="00B65929">
      <w:pPr>
        <w:jc w:val="center"/>
        <w:rPr>
          <w:rFonts w:ascii="Calibri" w:hAnsi="Calibri"/>
          <w:b/>
          <w:i/>
          <w:color w:val="000000"/>
          <w:sz w:val="20"/>
        </w:rPr>
      </w:pPr>
      <w:r>
        <w:rPr>
          <w:rFonts w:ascii="Calibri" w:hAnsi="Calibri"/>
          <w:b/>
          <w:i/>
          <w:color w:val="000000"/>
          <w:sz w:val="20"/>
        </w:rPr>
        <w:t>PREVENZIONE, SICUREZZA E ANTIFORTUNISTICA</w:t>
      </w:r>
    </w:p>
    <w:tbl>
      <w:tblPr>
        <w:tblW w:w="6904" w:type="dxa"/>
        <w:jc w:val="center"/>
        <w:tblLook w:val="04A0" w:firstRow="1" w:lastRow="0" w:firstColumn="1" w:lastColumn="0" w:noHBand="0" w:noVBand="1"/>
      </w:tblPr>
      <w:tblGrid>
        <w:gridCol w:w="905"/>
        <w:gridCol w:w="5147"/>
        <w:gridCol w:w="852"/>
      </w:tblGrid>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26</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Norme di sicurezza</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18</w:t>
            </w:r>
          </w:p>
        </w:tc>
      </w:tr>
    </w:tbl>
    <w:p w:rsidR="002510BE" w:rsidRDefault="002510BE">
      <w:pPr>
        <w:spacing w:line="360" w:lineRule="auto"/>
        <w:jc w:val="center"/>
        <w:rPr>
          <w:rFonts w:ascii="Calibri" w:hAnsi="Calibri"/>
          <w:b/>
          <w:i/>
          <w:color w:val="000000"/>
          <w:sz w:val="20"/>
        </w:rPr>
      </w:pPr>
    </w:p>
    <w:p w:rsidR="002510BE" w:rsidRDefault="002510BE">
      <w:pPr>
        <w:spacing w:line="360" w:lineRule="auto"/>
        <w:jc w:val="center"/>
        <w:rPr>
          <w:rFonts w:ascii="Calibri" w:hAnsi="Calibri"/>
          <w:b/>
          <w:i/>
          <w:color w:val="000000"/>
          <w:sz w:val="20"/>
        </w:rPr>
      </w:pPr>
    </w:p>
    <w:p w:rsidR="002510BE" w:rsidRDefault="00B65929">
      <w:pPr>
        <w:spacing w:line="360" w:lineRule="auto"/>
        <w:jc w:val="center"/>
        <w:rPr>
          <w:rFonts w:ascii="Calibri" w:hAnsi="Calibri"/>
          <w:b/>
          <w:i/>
          <w:color w:val="000000"/>
          <w:sz w:val="20"/>
        </w:rPr>
      </w:pPr>
      <w:r>
        <w:rPr>
          <w:rFonts w:ascii="Calibri" w:hAnsi="Calibri"/>
          <w:b/>
          <w:i/>
          <w:color w:val="000000"/>
          <w:sz w:val="20"/>
        </w:rPr>
        <w:t>TITOLO VI</w:t>
      </w:r>
    </w:p>
    <w:p w:rsidR="002510BE" w:rsidRDefault="00B65929">
      <w:pPr>
        <w:jc w:val="center"/>
        <w:rPr>
          <w:rFonts w:ascii="Calibri" w:hAnsi="Calibri"/>
          <w:b/>
          <w:i/>
          <w:color w:val="000000"/>
          <w:sz w:val="20"/>
        </w:rPr>
      </w:pPr>
      <w:r>
        <w:rPr>
          <w:rFonts w:ascii="Calibri" w:hAnsi="Calibri"/>
          <w:b/>
          <w:i/>
          <w:color w:val="000000"/>
          <w:sz w:val="20"/>
        </w:rPr>
        <w:t>RESPONSABILITA’, LOCALI E ATTREZZATURE</w:t>
      </w:r>
    </w:p>
    <w:tbl>
      <w:tblPr>
        <w:tblW w:w="6904" w:type="dxa"/>
        <w:jc w:val="center"/>
        <w:tblLook w:val="04A0" w:firstRow="1" w:lastRow="0" w:firstColumn="1" w:lastColumn="0" w:noHBand="0" w:noVBand="1"/>
      </w:tblPr>
      <w:tblGrid>
        <w:gridCol w:w="905"/>
        <w:gridCol w:w="5147"/>
        <w:gridCol w:w="852"/>
      </w:tblGrid>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27</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Responsabilità e assicurazioni</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19</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28</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Disposizioni in merito alla prevenzione della corruzione</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19</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29</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Consegna locali e attrezzature</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20</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30</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Verifica periodica degli impianti e degli immobili</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20</w:t>
            </w:r>
          </w:p>
        </w:tc>
      </w:tr>
      <w:tr w:rsidR="002510BE">
        <w:trPr>
          <w:jc w:val="center"/>
        </w:trPr>
        <w:tc>
          <w:tcPr>
            <w:tcW w:w="905"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31</w:t>
            </w:r>
          </w:p>
        </w:tc>
        <w:tc>
          <w:tcPr>
            <w:tcW w:w="5147"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Riconsegna degli impianti, degli immobili e delle attrezzature</w:t>
            </w:r>
          </w:p>
        </w:tc>
        <w:tc>
          <w:tcPr>
            <w:tcW w:w="852" w:type="dxa"/>
            <w:tcBorders>
              <w:top w:val="single" w:sz="4" w:space="0" w:color="000000"/>
              <w:left w:val="single" w:sz="4" w:space="0" w:color="000000"/>
              <w:bottom w:val="single" w:sz="4" w:space="0" w:color="000000"/>
              <w:right w:val="single" w:sz="4" w:space="0" w:color="000000"/>
            </w:tcBorders>
          </w:tcPr>
          <w:p w:rsidR="002510BE" w:rsidRDefault="005F6620">
            <w:pPr>
              <w:spacing w:after="0" w:line="240" w:lineRule="auto"/>
              <w:rPr>
                <w:rFonts w:ascii="Calibri" w:hAnsi="Calibri"/>
                <w:color w:val="000000"/>
                <w:sz w:val="20"/>
              </w:rPr>
            </w:pPr>
            <w:r>
              <w:rPr>
                <w:rFonts w:ascii="Calibri" w:hAnsi="Calibri"/>
                <w:color w:val="000000"/>
                <w:sz w:val="20"/>
              </w:rPr>
              <w:t>Pag. 20</w:t>
            </w:r>
          </w:p>
        </w:tc>
      </w:tr>
    </w:tbl>
    <w:p w:rsidR="002510BE" w:rsidRDefault="002510BE">
      <w:pPr>
        <w:spacing w:line="360" w:lineRule="auto"/>
        <w:rPr>
          <w:rFonts w:ascii="Calibri" w:hAnsi="Calibri"/>
          <w:i/>
          <w:color w:val="000000"/>
          <w:sz w:val="20"/>
        </w:rPr>
      </w:pPr>
    </w:p>
    <w:p w:rsidR="002510BE" w:rsidRDefault="00B65929">
      <w:pPr>
        <w:jc w:val="center"/>
        <w:rPr>
          <w:rFonts w:ascii="Calibri" w:hAnsi="Calibri"/>
          <w:b/>
          <w:i/>
          <w:color w:val="000000"/>
          <w:sz w:val="20"/>
        </w:rPr>
      </w:pPr>
      <w:r>
        <w:rPr>
          <w:rFonts w:ascii="Calibri" w:hAnsi="Calibri"/>
          <w:b/>
          <w:i/>
          <w:color w:val="000000"/>
          <w:sz w:val="20"/>
        </w:rPr>
        <w:t>TITOLO VII</w:t>
      </w:r>
    </w:p>
    <w:p w:rsidR="002510BE" w:rsidRDefault="00B65929">
      <w:pPr>
        <w:jc w:val="center"/>
        <w:rPr>
          <w:rFonts w:ascii="Calibri" w:hAnsi="Calibri"/>
          <w:b/>
          <w:i/>
          <w:color w:val="000000"/>
          <w:sz w:val="20"/>
        </w:rPr>
      </w:pPr>
      <w:r>
        <w:rPr>
          <w:rFonts w:ascii="Calibri" w:hAnsi="Calibri"/>
          <w:b/>
          <w:i/>
          <w:color w:val="000000"/>
          <w:sz w:val="20"/>
        </w:rPr>
        <w:lastRenderedPageBreak/>
        <w:t>CONTROLLI E RILIEVI</w:t>
      </w:r>
    </w:p>
    <w:tbl>
      <w:tblPr>
        <w:tblW w:w="7153" w:type="dxa"/>
        <w:jc w:val="center"/>
        <w:tblLook w:val="04A0" w:firstRow="1" w:lastRow="0" w:firstColumn="1" w:lastColumn="0" w:noHBand="0" w:noVBand="1"/>
      </w:tblPr>
      <w:tblGrid>
        <w:gridCol w:w="904"/>
        <w:gridCol w:w="5310"/>
        <w:gridCol w:w="939"/>
      </w:tblGrid>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32</w:t>
            </w:r>
          </w:p>
        </w:tc>
        <w:tc>
          <w:tcPr>
            <w:tcW w:w="53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Diritto di controllo del committente</w:t>
            </w:r>
          </w:p>
        </w:tc>
        <w:tc>
          <w:tcPr>
            <w:tcW w:w="939"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22</w:t>
            </w:r>
          </w:p>
        </w:tc>
      </w:tr>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33</w:t>
            </w:r>
          </w:p>
        </w:tc>
        <w:tc>
          <w:tcPr>
            <w:tcW w:w="5310"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Rilievi del committente</w:t>
            </w:r>
          </w:p>
        </w:tc>
        <w:tc>
          <w:tcPr>
            <w:tcW w:w="939"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22</w:t>
            </w:r>
          </w:p>
        </w:tc>
      </w:tr>
    </w:tbl>
    <w:p w:rsidR="002510BE" w:rsidRDefault="002510BE">
      <w:pPr>
        <w:spacing w:line="360" w:lineRule="auto"/>
        <w:rPr>
          <w:rFonts w:ascii="Calibri" w:hAnsi="Calibri"/>
          <w:i/>
          <w:color w:val="000000"/>
          <w:sz w:val="20"/>
        </w:rPr>
      </w:pPr>
    </w:p>
    <w:p w:rsidR="002510BE" w:rsidRDefault="00B65929">
      <w:pPr>
        <w:jc w:val="center"/>
        <w:rPr>
          <w:rFonts w:ascii="Calibri" w:hAnsi="Calibri"/>
          <w:b/>
          <w:i/>
          <w:color w:val="000000"/>
          <w:sz w:val="20"/>
        </w:rPr>
      </w:pPr>
      <w:r>
        <w:rPr>
          <w:rFonts w:ascii="Calibri" w:hAnsi="Calibri"/>
          <w:b/>
          <w:i/>
          <w:color w:val="000000"/>
          <w:sz w:val="20"/>
        </w:rPr>
        <w:t>TITOLO VIII</w:t>
      </w:r>
    </w:p>
    <w:p w:rsidR="002510BE" w:rsidRDefault="00B65929">
      <w:pPr>
        <w:jc w:val="center"/>
        <w:rPr>
          <w:rFonts w:ascii="Calibri" w:hAnsi="Calibri"/>
          <w:b/>
          <w:i/>
          <w:color w:val="000000"/>
          <w:sz w:val="20"/>
        </w:rPr>
      </w:pPr>
      <w:r>
        <w:rPr>
          <w:rFonts w:ascii="Calibri" w:hAnsi="Calibri"/>
          <w:b/>
          <w:i/>
          <w:color w:val="000000"/>
          <w:sz w:val="20"/>
        </w:rPr>
        <w:t>PENALITA’ – RISOLUZIONE DEL CONTRATTO - CONTROVERSIE</w:t>
      </w:r>
    </w:p>
    <w:tbl>
      <w:tblPr>
        <w:tblW w:w="6997" w:type="dxa"/>
        <w:jc w:val="center"/>
        <w:tblLook w:val="04A0" w:firstRow="1" w:lastRow="0" w:firstColumn="1" w:lastColumn="0" w:noHBand="0" w:noVBand="1"/>
      </w:tblPr>
      <w:tblGrid>
        <w:gridCol w:w="904"/>
        <w:gridCol w:w="5242"/>
        <w:gridCol w:w="851"/>
      </w:tblGrid>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34</w:t>
            </w:r>
          </w:p>
        </w:tc>
        <w:tc>
          <w:tcPr>
            <w:tcW w:w="5242" w:type="dxa"/>
            <w:tcBorders>
              <w:top w:val="single" w:sz="4" w:space="0" w:color="000000"/>
              <w:left w:val="single" w:sz="4" w:space="0" w:color="000000"/>
              <w:bottom w:val="single" w:sz="4" w:space="0" w:color="000000"/>
              <w:right w:val="single" w:sz="4" w:space="0" w:color="000000"/>
            </w:tcBorders>
          </w:tcPr>
          <w:p w:rsidR="002510BE" w:rsidRDefault="005A691A">
            <w:pPr>
              <w:spacing w:after="0" w:line="240" w:lineRule="auto"/>
              <w:rPr>
                <w:rFonts w:ascii="Calibri" w:hAnsi="Calibri"/>
                <w:color w:val="000000"/>
                <w:sz w:val="20"/>
              </w:rPr>
            </w:pPr>
            <w:r>
              <w:rPr>
                <w:rFonts w:ascii="Calibri" w:hAnsi="Calibri"/>
                <w:color w:val="000000"/>
                <w:sz w:val="20"/>
              </w:rPr>
              <w:t>Sanzioni</w:t>
            </w:r>
          </w:p>
        </w:tc>
        <w:tc>
          <w:tcPr>
            <w:tcW w:w="851"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23</w:t>
            </w:r>
          </w:p>
        </w:tc>
      </w:tr>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35</w:t>
            </w:r>
          </w:p>
        </w:tc>
        <w:tc>
          <w:tcPr>
            <w:tcW w:w="52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Risoluzione del contratto</w:t>
            </w:r>
          </w:p>
        </w:tc>
        <w:tc>
          <w:tcPr>
            <w:tcW w:w="851"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24</w:t>
            </w:r>
          </w:p>
        </w:tc>
      </w:tr>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36</w:t>
            </w:r>
          </w:p>
        </w:tc>
        <w:tc>
          <w:tcPr>
            <w:tcW w:w="52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Trattamento dei dati personali</w:t>
            </w:r>
          </w:p>
        </w:tc>
        <w:tc>
          <w:tcPr>
            <w:tcW w:w="851"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25</w:t>
            </w:r>
          </w:p>
        </w:tc>
      </w:tr>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37</w:t>
            </w:r>
          </w:p>
        </w:tc>
        <w:tc>
          <w:tcPr>
            <w:tcW w:w="52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Responsabile del procedimento</w:t>
            </w:r>
          </w:p>
        </w:tc>
        <w:tc>
          <w:tcPr>
            <w:tcW w:w="851"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25</w:t>
            </w:r>
          </w:p>
        </w:tc>
      </w:tr>
      <w:tr w:rsidR="002510BE">
        <w:trPr>
          <w:jc w:val="center"/>
        </w:trPr>
        <w:tc>
          <w:tcPr>
            <w:tcW w:w="904"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Art. 38</w:t>
            </w:r>
          </w:p>
        </w:tc>
        <w:tc>
          <w:tcPr>
            <w:tcW w:w="5242" w:type="dxa"/>
            <w:tcBorders>
              <w:top w:val="single" w:sz="4" w:space="0" w:color="000000"/>
              <w:left w:val="single" w:sz="4" w:space="0" w:color="000000"/>
              <w:bottom w:val="single" w:sz="4" w:space="0" w:color="000000"/>
              <w:right w:val="single" w:sz="4" w:space="0" w:color="000000"/>
            </w:tcBorders>
          </w:tcPr>
          <w:p w:rsidR="002510BE" w:rsidRDefault="00B65929">
            <w:pPr>
              <w:spacing w:after="0" w:line="240" w:lineRule="auto"/>
              <w:rPr>
                <w:rFonts w:ascii="Calibri" w:hAnsi="Calibri"/>
                <w:color w:val="000000"/>
                <w:sz w:val="20"/>
              </w:rPr>
            </w:pPr>
            <w:r>
              <w:rPr>
                <w:rFonts w:ascii="Calibri" w:hAnsi="Calibri"/>
                <w:color w:val="000000"/>
                <w:sz w:val="20"/>
              </w:rPr>
              <w:t>Disposizioni finali</w:t>
            </w:r>
          </w:p>
        </w:tc>
        <w:tc>
          <w:tcPr>
            <w:tcW w:w="851" w:type="dxa"/>
            <w:tcBorders>
              <w:top w:val="single" w:sz="4" w:space="0" w:color="000000"/>
              <w:left w:val="single" w:sz="4" w:space="0" w:color="000000"/>
              <w:bottom w:val="single" w:sz="4" w:space="0" w:color="000000"/>
              <w:right w:val="single" w:sz="4" w:space="0" w:color="000000"/>
            </w:tcBorders>
          </w:tcPr>
          <w:p w:rsidR="002510BE" w:rsidRDefault="00136C35">
            <w:pPr>
              <w:spacing w:after="0" w:line="240" w:lineRule="auto"/>
              <w:rPr>
                <w:rFonts w:ascii="Calibri" w:hAnsi="Calibri"/>
                <w:color w:val="000000"/>
                <w:sz w:val="20"/>
              </w:rPr>
            </w:pPr>
            <w:r>
              <w:rPr>
                <w:rFonts w:ascii="Calibri" w:hAnsi="Calibri"/>
                <w:color w:val="000000"/>
                <w:sz w:val="20"/>
              </w:rPr>
              <w:t>Pag. 25</w:t>
            </w:r>
          </w:p>
        </w:tc>
      </w:tr>
    </w:tbl>
    <w:p w:rsidR="002510BE" w:rsidRDefault="002510BE">
      <w:pPr>
        <w:rPr>
          <w:rFonts w:ascii="Calibri" w:hAnsi="Calibri"/>
          <w:color w:val="000000"/>
        </w:rPr>
        <w:sectPr w:rsidR="002510BE">
          <w:pgSz w:w="11906" w:h="16838"/>
          <w:pgMar w:top="907" w:right="1134" w:bottom="1134" w:left="1134" w:header="0" w:footer="0" w:gutter="0"/>
          <w:cols w:space="720"/>
          <w:formProt w:val="0"/>
          <w:docGrid w:linePitch="360"/>
        </w:sectPr>
      </w:pPr>
    </w:p>
    <w:p w:rsidR="002510BE" w:rsidRDefault="00B65929">
      <w:pPr>
        <w:spacing w:after="0" w:line="360" w:lineRule="auto"/>
        <w:jc w:val="center"/>
        <w:rPr>
          <w:rFonts w:ascii="Calibri" w:hAnsi="Calibri"/>
          <w:b/>
          <w:color w:val="000000"/>
          <w:sz w:val="32"/>
          <w:szCs w:val="32"/>
        </w:rPr>
      </w:pPr>
      <w:r>
        <w:rPr>
          <w:rFonts w:ascii="Calibri" w:hAnsi="Calibri"/>
          <w:b/>
          <w:color w:val="000000"/>
          <w:sz w:val="32"/>
          <w:szCs w:val="32"/>
        </w:rPr>
        <w:lastRenderedPageBreak/>
        <w:t>TITOLO I – DISPOSIZIONI GENERALI</w:t>
      </w:r>
    </w:p>
    <w:p w:rsidR="002510BE" w:rsidRDefault="002510BE">
      <w:pPr>
        <w:spacing w:after="0" w:line="360" w:lineRule="auto"/>
        <w:rPr>
          <w:rFonts w:ascii="Calibri" w:hAnsi="Calibri"/>
          <w:b/>
          <w:color w:val="000000"/>
          <w:sz w:val="24"/>
          <w:szCs w:val="24"/>
        </w:rPr>
      </w:pPr>
    </w:p>
    <w:p w:rsidR="002510BE" w:rsidRPr="00530CFB" w:rsidRDefault="00B65929" w:rsidP="00937504">
      <w:pPr>
        <w:spacing w:line="360" w:lineRule="auto"/>
        <w:rPr>
          <w:rFonts w:ascii="Calibri" w:hAnsi="Calibri"/>
          <w:b/>
          <w:color w:val="000000"/>
          <w:sz w:val="24"/>
          <w:szCs w:val="24"/>
        </w:rPr>
      </w:pPr>
      <w:r w:rsidRPr="00530CFB">
        <w:rPr>
          <w:rFonts w:ascii="Calibri" w:hAnsi="Calibri"/>
          <w:b/>
          <w:color w:val="000000"/>
          <w:sz w:val="24"/>
          <w:szCs w:val="24"/>
        </w:rPr>
        <w:t>Art. 1 – Oggetto dell’appalto</w:t>
      </w:r>
    </w:p>
    <w:p w:rsidR="002510BE" w:rsidRDefault="00B65929" w:rsidP="00937504">
      <w:pPr>
        <w:spacing w:line="360" w:lineRule="auto"/>
        <w:rPr>
          <w:rFonts w:ascii="Calibri" w:hAnsi="Calibri" w:cs="Calibri"/>
          <w:color w:val="auto"/>
          <w:sz w:val="24"/>
          <w:szCs w:val="24"/>
        </w:rPr>
      </w:pPr>
      <w:r>
        <w:rPr>
          <w:rFonts w:ascii="Calibri" w:hAnsi="Calibri" w:cs="Calibri"/>
          <w:color w:val="auto"/>
          <w:sz w:val="24"/>
          <w:szCs w:val="24"/>
        </w:rPr>
        <w:t>Oggetto dell'appalto è l'affidamento della g</w:t>
      </w:r>
      <w:r>
        <w:rPr>
          <w:rFonts w:ascii="Calibri" w:hAnsi="Calibri" w:cs="Calibri"/>
          <w:bCs/>
          <w:color w:val="auto"/>
          <w:sz w:val="24"/>
          <w:szCs w:val="24"/>
        </w:rPr>
        <w:t xml:space="preserve">estione della Biblioteca della città di Oristano e delle biblioteche delle </w:t>
      </w:r>
      <w:r w:rsidR="00F91DF0">
        <w:rPr>
          <w:rFonts w:ascii="Calibri" w:hAnsi="Calibri" w:cs="Calibri"/>
          <w:bCs/>
          <w:color w:val="auto"/>
          <w:sz w:val="24"/>
          <w:szCs w:val="24"/>
        </w:rPr>
        <w:t>frazioni</w:t>
      </w:r>
      <w:r>
        <w:rPr>
          <w:rFonts w:ascii="Calibri" w:hAnsi="Calibri" w:cs="Calibri"/>
          <w:bCs/>
          <w:color w:val="auto"/>
          <w:sz w:val="24"/>
          <w:szCs w:val="24"/>
        </w:rPr>
        <w:t xml:space="preserve"> di Donigala Fenugheddu, Nuraxinieddu, Silì e Torregrande, e</w:t>
      </w:r>
      <w:r>
        <w:rPr>
          <w:rFonts w:ascii="Calibri" w:hAnsi="Calibri" w:cs="Calibri"/>
          <w:color w:val="auto"/>
          <w:sz w:val="24"/>
          <w:szCs w:val="24"/>
        </w:rPr>
        <w:t xml:space="preserve"> del servizio Mediateca.</w:t>
      </w:r>
    </w:p>
    <w:p w:rsidR="002510BE" w:rsidRDefault="002510BE" w:rsidP="00937504">
      <w:pPr>
        <w:spacing w:line="360" w:lineRule="auto"/>
        <w:rPr>
          <w:rFonts w:ascii="Calibri" w:hAnsi="Calibri" w:cs="Calibri"/>
          <w:color w:val="auto"/>
          <w:sz w:val="24"/>
          <w:szCs w:val="24"/>
        </w:rPr>
      </w:pPr>
    </w:p>
    <w:p w:rsidR="002510BE" w:rsidRPr="00530CFB" w:rsidRDefault="00B65929" w:rsidP="00937504">
      <w:pPr>
        <w:pStyle w:val="Paragrafoelenco"/>
        <w:spacing w:after="0" w:line="360" w:lineRule="auto"/>
        <w:ind w:left="0"/>
        <w:jc w:val="both"/>
        <w:rPr>
          <w:b/>
          <w:sz w:val="24"/>
          <w:szCs w:val="24"/>
        </w:rPr>
      </w:pPr>
      <w:r w:rsidRPr="00530CFB">
        <w:rPr>
          <w:b/>
          <w:sz w:val="24"/>
          <w:szCs w:val="24"/>
        </w:rPr>
        <w:t>Art. 2 – Sedi del servizio</w:t>
      </w:r>
    </w:p>
    <w:p w:rsidR="002510BE" w:rsidRDefault="00B65929" w:rsidP="00937504">
      <w:pPr>
        <w:pStyle w:val="Corpotesto"/>
        <w:spacing w:before="59" w:line="360" w:lineRule="auto"/>
        <w:jc w:val="both"/>
        <w:rPr>
          <w:rFonts w:ascii="Calibri" w:hAnsi="Calibri" w:cs="Calibri"/>
          <w:color w:val="auto"/>
          <w:sz w:val="24"/>
          <w:szCs w:val="24"/>
        </w:rPr>
      </w:pPr>
      <w:r>
        <w:rPr>
          <w:rFonts w:ascii="Calibri" w:hAnsi="Calibri" w:cs="Calibri"/>
          <w:color w:val="auto"/>
          <w:sz w:val="24"/>
          <w:szCs w:val="24"/>
        </w:rPr>
        <w:t>La Biblioteca della città di Oristano e il servizio Mediateca sono localizzati all’interno del complesso per attività culturali e di spettacolo dell'e</w:t>
      </w:r>
      <w:r w:rsidR="005A691A">
        <w:rPr>
          <w:rFonts w:ascii="Calibri" w:hAnsi="Calibri" w:cs="Calibri"/>
          <w:color w:val="auto"/>
          <w:sz w:val="24"/>
          <w:szCs w:val="24"/>
        </w:rPr>
        <w:t>x ospedale giudicale S. Antonio</w:t>
      </w:r>
      <w:r>
        <w:rPr>
          <w:rFonts w:ascii="Calibri" w:hAnsi="Calibri" w:cs="Calibri"/>
          <w:color w:val="auto"/>
          <w:sz w:val="24"/>
          <w:szCs w:val="24"/>
        </w:rPr>
        <w:t xml:space="preserve"> “Hospitalis Sancti Antoni”, in via Sant’Antonio; le sedi bibliotecarie decentrate sono ubicate nelle frazioni di Donigala Fenugheddu, in via Sant’Antonino, di Nuraxinieddu, in via Bologna 45, di Silì, in via Martiri del Congo, e di Torregrande, nel prolungamento via Flavio Gioia.</w:t>
      </w:r>
    </w:p>
    <w:p w:rsidR="002510BE" w:rsidRDefault="002510BE" w:rsidP="00937504">
      <w:pPr>
        <w:spacing w:after="0" w:line="360" w:lineRule="auto"/>
        <w:jc w:val="both"/>
        <w:rPr>
          <w:rFonts w:ascii="Calibri" w:hAnsi="Calibri"/>
          <w:color w:val="000000"/>
          <w:sz w:val="24"/>
          <w:szCs w:val="24"/>
        </w:rPr>
      </w:pPr>
    </w:p>
    <w:p w:rsidR="002510BE" w:rsidRPr="00530CFB" w:rsidRDefault="00B65929" w:rsidP="00937504">
      <w:pPr>
        <w:spacing w:after="0" w:line="360" w:lineRule="auto"/>
        <w:rPr>
          <w:rFonts w:ascii="Calibri" w:hAnsi="Calibri"/>
          <w:b/>
          <w:color w:val="000000"/>
          <w:sz w:val="24"/>
          <w:szCs w:val="24"/>
        </w:rPr>
      </w:pPr>
      <w:r w:rsidRPr="00530CFB">
        <w:rPr>
          <w:rFonts w:ascii="Calibri" w:hAnsi="Calibri"/>
          <w:b/>
          <w:color w:val="000000"/>
          <w:sz w:val="24"/>
          <w:szCs w:val="24"/>
        </w:rPr>
        <w:lastRenderedPageBreak/>
        <w:t>Art. 3 – Durata dell’appalto</w:t>
      </w:r>
    </w:p>
    <w:p w:rsidR="002510BE" w:rsidRDefault="00B65929" w:rsidP="00937504">
      <w:pPr>
        <w:shd w:val="clear" w:color="auto" w:fill="FFFFFF"/>
        <w:spacing w:after="0" w:line="360" w:lineRule="auto"/>
        <w:jc w:val="both"/>
        <w:rPr>
          <w:rFonts w:ascii="Calibri" w:hAnsi="Calibri"/>
          <w:color w:val="000000"/>
          <w:sz w:val="24"/>
          <w:szCs w:val="24"/>
        </w:rPr>
      </w:pPr>
      <w:r>
        <w:rPr>
          <w:rFonts w:ascii="Calibri" w:hAnsi="Calibri"/>
          <w:color w:val="000000"/>
          <w:sz w:val="24"/>
          <w:szCs w:val="24"/>
        </w:rPr>
        <w:t xml:space="preserve">L’appalto avrà la durata di 3 anni (mesi trentasei), dalla data di avvio di esecuzione del servizio. </w:t>
      </w:r>
    </w:p>
    <w:p w:rsidR="002510BE" w:rsidRDefault="00B65929" w:rsidP="00937504">
      <w:pPr>
        <w:shd w:val="clear" w:color="auto" w:fill="FFFFFF"/>
        <w:spacing w:after="0" w:line="360" w:lineRule="auto"/>
        <w:jc w:val="both"/>
        <w:rPr>
          <w:color w:val="000000"/>
          <w:sz w:val="24"/>
          <w:szCs w:val="24"/>
        </w:rPr>
      </w:pPr>
      <w:r>
        <w:rPr>
          <w:rFonts w:ascii="Calibri" w:hAnsi="Calibri"/>
          <w:color w:val="000000"/>
          <w:sz w:val="24"/>
          <w:szCs w:val="24"/>
        </w:rPr>
        <w:t>La stazione appaltante si riserva la facoltà di:</w:t>
      </w:r>
    </w:p>
    <w:p w:rsidR="002510BE" w:rsidRDefault="00AA12CD" w:rsidP="00937504">
      <w:pPr>
        <w:pStyle w:val="Paragrafoelenco"/>
        <w:numPr>
          <w:ilvl w:val="0"/>
          <w:numId w:val="4"/>
        </w:numPr>
        <w:shd w:val="clear" w:color="auto" w:fill="FFFFFF"/>
        <w:spacing w:after="0" w:line="360" w:lineRule="auto"/>
        <w:jc w:val="both"/>
        <w:rPr>
          <w:rFonts w:eastAsia="Times New Roman"/>
          <w:sz w:val="24"/>
          <w:szCs w:val="24"/>
          <w:lang w:eastAsia="it-IT"/>
        </w:rPr>
      </w:pPr>
      <w:r>
        <w:rPr>
          <w:b/>
          <w:sz w:val="24"/>
          <w:szCs w:val="24"/>
        </w:rPr>
        <w:t>Modificazione</w:t>
      </w:r>
      <w:r w:rsidR="00B65929">
        <w:rPr>
          <w:b/>
          <w:sz w:val="24"/>
          <w:szCs w:val="24"/>
        </w:rPr>
        <w:t xml:space="preserve"> </w:t>
      </w:r>
      <w:r>
        <w:rPr>
          <w:b/>
          <w:sz w:val="24"/>
          <w:szCs w:val="24"/>
        </w:rPr>
        <w:t>del</w:t>
      </w:r>
      <w:r w:rsidR="00B65929">
        <w:rPr>
          <w:b/>
          <w:sz w:val="24"/>
          <w:szCs w:val="24"/>
        </w:rPr>
        <w:t>la durata del contratto</w:t>
      </w:r>
      <w:r w:rsidR="00B65929">
        <w:rPr>
          <w:sz w:val="24"/>
          <w:szCs w:val="24"/>
        </w:rPr>
        <w:t xml:space="preserve"> in corso di esecuzione</w:t>
      </w:r>
      <w:r w:rsidR="00BA1808">
        <w:rPr>
          <w:sz w:val="24"/>
          <w:szCs w:val="24"/>
        </w:rPr>
        <w:t>,</w:t>
      </w:r>
      <w:r w:rsidR="00B65929">
        <w:rPr>
          <w:sz w:val="24"/>
          <w:szCs w:val="24"/>
        </w:rPr>
        <w:t xml:space="preserve"> </w:t>
      </w:r>
      <w:r w:rsidR="00B65929">
        <w:rPr>
          <w:rFonts w:eastAsia="Times New Roman"/>
          <w:sz w:val="24"/>
          <w:szCs w:val="24"/>
          <w:lang w:eastAsia="it-IT"/>
        </w:rPr>
        <w:t xml:space="preserve">per il tempo strettamente necessario alla conclusione delle procedure necessarie per l’individuazione del nuovo contraente ai sensi </w:t>
      </w:r>
      <w:r w:rsidR="00B65929">
        <w:rPr>
          <w:rFonts w:eastAsia="Times New Roman"/>
          <w:sz w:val="24"/>
          <w:szCs w:val="24"/>
          <w:u w:val="single"/>
          <w:lang w:eastAsia="it-IT"/>
        </w:rPr>
        <w:t xml:space="preserve">dell’art. 106, comma 11 del </w:t>
      </w:r>
      <w:r w:rsidR="00B65929">
        <w:rPr>
          <w:sz w:val="24"/>
          <w:szCs w:val="24"/>
          <w:u w:val="single"/>
        </w:rPr>
        <w:t>D.Lgs. 50/2016</w:t>
      </w:r>
      <w:r w:rsidR="00B65929">
        <w:rPr>
          <w:sz w:val="24"/>
          <w:szCs w:val="24"/>
        </w:rPr>
        <w:t xml:space="preserve"> (proroga tecnica)</w:t>
      </w:r>
      <w:r w:rsidR="00B65929">
        <w:rPr>
          <w:rFonts w:eastAsia="Times New Roman"/>
          <w:sz w:val="24"/>
          <w:szCs w:val="24"/>
          <w:lang w:eastAsia="it-IT"/>
        </w:rPr>
        <w:t>. In tal caso il contraente è tenuto all’esecuzione delle prestazioni oggetto del contratto agli stessi - o più favorevoli - prezzi, patti e condizioni</w:t>
      </w:r>
      <w:r w:rsidR="00020186">
        <w:rPr>
          <w:rFonts w:eastAsia="Times New Roman"/>
          <w:sz w:val="24"/>
          <w:szCs w:val="24"/>
          <w:lang w:eastAsia="it-IT"/>
        </w:rPr>
        <w:t>.</w:t>
      </w:r>
    </w:p>
    <w:p w:rsidR="002510BE" w:rsidRDefault="00AA12CD" w:rsidP="00937504">
      <w:pPr>
        <w:pStyle w:val="Paragrafoelenco"/>
        <w:numPr>
          <w:ilvl w:val="0"/>
          <w:numId w:val="4"/>
        </w:numPr>
        <w:shd w:val="clear" w:color="auto" w:fill="FFFFFF"/>
        <w:spacing w:after="0" w:line="360" w:lineRule="auto"/>
        <w:jc w:val="both"/>
        <w:rPr>
          <w:rFonts w:eastAsia="Times New Roman"/>
          <w:sz w:val="24"/>
          <w:szCs w:val="24"/>
          <w:lang w:eastAsia="it-IT"/>
        </w:rPr>
      </w:pPr>
      <w:r>
        <w:rPr>
          <w:rFonts w:eastAsia="Times New Roman"/>
          <w:b/>
          <w:sz w:val="24"/>
          <w:szCs w:val="24"/>
          <w:lang w:eastAsia="it-IT"/>
        </w:rPr>
        <w:t>Aumento</w:t>
      </w:r>
      <w:r w:rsidR="00B65929">
        <w:rPr>
          <w:rFonts w:eastAsia="Times New Roman"/>
          <w:b/>
          <w:sz w:val="24"/>
          <w:szCs w:val="24"/>
          <w:lang w:eastAsia="it-IT"/>
        </w:rPr>
        <w:t xml:space="preserve"> o diminu</w:t>
      </w:r>
      <w:r>
        <w:rPr>
          <w:rFonts w:eastAsia="Times New Roman"/>
          <w:b/>
          <w:sz w:val="24"/>
          <w:szCs w:val="24"/>
          <w:lang w:eastAsia="it-IT"/>
        </w:rPr>
        <w:t>zione</w:t>
      </w:r>
      <w:r w:rsidR="00B65929">
        <w:rPr>
          <w:rFonts w:eastAsia="Times New Roman"/>
          <w:b/>
          <w:sz w:val="24"/>
          <w:szCs w:val="24"/>
          <w:lang w:eastAsia="it-IT"/>
        </w:rPr>
        <w:t xml:space="preserve"> </w:t>
      </w:r>
      <w:r>
        <w:rPr>
          <w:rFonts w:eastAsia="Times New Roman"/>
          <w:b/>
          <w:sz w:val="24"/>
          <w:szCs w:val="24"/>
          <w:lang w:eastAsia="it-IT"/>
        </w:rPr>
        <w:t>del</w:t>
      </w:r>
      <w:r w:rsidR="00B65929">
        <w:rPr>
          <w:rFonts w:eastAsia="Times New Roman"/>
          <w:b/>
          <w:sz w:val="24"/>
          <w:szCs w:val="24"/>
          <w:lang w:eastAsia="it-IT"/>
        </w:rPr>
        <w:t>le prestazioni</w:t>
      </w:r>
      <w:r w:rsidR="00B65929">
        <w:rPr>
          <w:rFonts w:eastAsia="Times New Roman"/>
          <w:sz w:val="24"/>
          <w:szCs w:val="24"/>
          <w:lang w:eastAsia="it-IT"/>
        </w:rPr>
        <w:t>, qualora in corso di esecuzione si rendesse necessario, fino a concorrenza del quinto dell’importo del contratto alle stesse condizioni previste nel contratto originario. In tal caso l’appaltatore non può far valere il diritto alla risoluzione del contratto (</w:t>
      </w:r>
      <w:r w:rsidR="00B65929">
        <w:rPr>
          <w:rFonts w:eastAsia="Times New Roman"/>
          <w:sz w:val="24"/>
          <w:szCs w:val="24"/>
          <w:u w:val="single"/>
          <w:lang w:eastAsia="it-IT"/>
        </w:rPr>
        <w:t>art. 106, comma 12 del D.Lgs. 50/2016</w:t>
      </w:r>
      <w:r w:rsidR="00B65929">
        <w:rPr>
          <w:rFonts w:eastAsia="Times New Roman"/>
          <w:sz w:val="24"/>
          <w:szCs w:val="24"/>
          <w:lang w:eastAsia="it-IT"/>
        </w:rPr>
        <w:t>).</w:t>
      </w:r>
    </w:p>
    <w:p w:rsidR="002352EF" w:rsidRDefault="002352EF" w:rsidP="00937504">
      <w:pPr>
        <w:spacing w:after="0" w:line="360" w:lineRule="auto"/>
        <w:ind w:left="60"/>
        <w:rPr>
          <w:rFonts w:ascii="Calibri" w:hAnsi="Calibri"/>
          <w:b/>
          <w:color w:val="000000"/>
          <w:sz w:val="24"/>
          <w:szCs w:val="24"/>
        </w:rPr>
      </w:pPr>
    </w:p>
    <w:p w:rsidR="002510BE" w:rsidRDefault="00B65929" w:rsidP="00937504">
      <w:pPr>
        <w:spacing w:after="0" w:line="360" w:lineRule="auto"/>
        <w:ind w:left="60"/>
        <w:rPr>
          <w:rFonts w:ascii="Calibri" w:hAnsi="Calibri"/>
          <w:b/>
          <w:color w:val="000000"/>
          <w:sz w:val="24"/>
          <w:szCs w:val="24"/>
        </w:rPr>
      </w:pPr>
      <w:r w:rsidRPr="00530CFB">
        <w:rPr>
          <w:rFonts w:ascii="Calibri" w:hAnsi="Calibri"/>
          <w:b/>
          <w:color w:val="000000"/>
          <w:sz w:val="24"/>
          <w:szCs w:val="24"/>
        </w:rPr>
        <w:t>Art. 4 – Importo dell’appalto</w:t>
      </w:r>
    </w:p>
    <w:p w:rsidR="0069443D" w:rsidRPr="0069443D" w:rsidRDefault="0069443D" w:rsidP="0069443D">
      <w:pPr>
        <w:pStyle w:val="Corpotesto"/>
        <w:spacing w:before="59" w:line="360" w:lineRule="auto"/>
        <w:ind w:right="102"/>
        <w:jc w:val="both"/>
        <w:rPr>
          <w:rFonts w:ascii="Calibri" w:hAnsi="Calibri"/>
          <w:color w:val="000000"/>
          <w:sz w:val="24"/>
          <w:szCs w:val="24"/>
        </w:rPr>
      </w:pPr>
      <w:r w:rsidRPr="0069443D">
        <w:rPr>
          <w:rFonts w:ascii="Calibri" w:hAnsi="Calibri"/>
          <w:color w:val="000000"/>
          <w:sz w:val="24"/>
          <w:szCs w:val="24"/>
        </w:rPr>
        <w:lastRenderedPageBreak/>
        <w:t>L’importo stimato dell’appalto, per il periodo di 3 anni, compresa l’eventuale proroga tecnica ammonta a € 880.400,82 (Iva esente ai sensi dell’articolo 10, n. 22, del DPR 633/72, Risoluzione Agenzia delle entrate n. 135 del 06/12/2006) .</w:t>
      </w:r>
    </w:p>
    <w:p w:rsidR="0069443D" w:rsidRPr="0069443D" w:rsidRDefault="0069443D" w:rsidP="0069443D">
      <w:pPr>
        <w:pStyle w:val="Corpotesto"/>
        <w:spacing w:before="59" w:line="360" w:lineRule="auto"/>
        <w:ind w:right="102"/>
        <w:rPr>
          <w:rFonts w:ascii="Calibri" w:hAnsi="Calibri"/>
          <w:color w:val="000000"/>
          <w:sz w:val="24"/>
          <w:szCs w:val="24"/>
        </w:rPr>
      </w:pPr>
      <w:r w:rsidRPr="0069443D">
        <w:rPr>
          <w:rFonts w:ascii="Calibri" w:hAnsi="Calibri"/>
          <w:color w:val="000000"/>
          <w:sz w:val="24"/>
          <w:szCs w:val="24"/>
        </w:rPr>
        <w:t>Importo a base di gara</w:t>
      </w:r>
      <w:r>
        <w:rPr>
          <w:rFonts w:ascii="Calibri" w:hAnsi="Calibri"/>
          <w:color w:val="000000"/>
          <w:sz w:val="24"/>
          <w:szCs w:val="24"/>
        </w:rPr>
        <w:t xml:space="preserve">, esclusa la “proroga tecnica”, </w:t>
      </w:r>
      <w:r w:rsidRPr="0069443D">
        <w:rPr>
          <w:rFonts w:ascii="Calibri" w:hAnsi="Calibri"/>
          <w:color w:val="000000"/>
          <w:sz w:val="24"/>
          <w:szCs w:val="24"/>
        </w:rPr>
        <w:t>soggetto a ribasso € 754.629,43</w:t>
      </w:r>
      <w:r w:rsidR="00921839">
        <w:rPr>
          <w:rFonts w:ascii="Calibri" w:hAnsi="Calibri"/>
          <w:color w:val="000000"/>
          <w:sz w:val="24"/>
          <w:szCs w:val="24"/>
        </w:rPr>
        <w:t>.</w:t>
      </w:r>
    </w:p>
    <w:p w:rsidR="0069443D" w:rsidRPr="0069443D" w:rsidRDefault="0069443D" w:rsidP="0069443D">
      <w:pPr>
        <w:pStyle w:val="Corpotesto"/>
        <w:spacing w:before="59" w:line="360" w:lineRule="auto"/>
        <w:ind w:right="102"/>
        <w:jc w:val="both"/>
        <w:rPr>
          <w:rFonts w:ascii="Calibri" w:hAnsi="Calibri"/>
          <w:color w:val="000000"/>
          <w:sz w:val="24"/>
          <w:szCs w:val="24"/>
        </w:rPr>
      </w:pPr>
      <w:r w:rsidRPr="0069443D">
        <w:rPr>
          <w:rFonts w:ascii="Calibri" w:hAnsi="Calibri"/>
          <w:color w:val="000000"/>
          <w:sz w:val="24"/>
          <w:szCs w:val="24"/>
        </w:rPr>
        <w:t>Il suddetto importo viene ripartito come segue per la durata di anni 3:</w:t>
      </w:r>
    </w:p>
    <w:p w:rsidR="0069443D" w:rsidRPr="0069443D" w:rsidRDefault="0069443D" w:rsidP="0069443D">
      <w:pPr>
        <w:pStyle w:val="Corpotesto"/>
        <w:spacing w:before="59" w:line="360" w:lineRule="auto"/>
        <w:ind w:right="102"/>
        <w:jc w:val="both"/>
        <w:rPr>
          <w:rFonts w:ascii="Calibri" w:hAnsi="Calibri"/>
          <w:color w:val="000000"/>
          <w:sz w:val="24"/>
          <w:szCs w:val="24"/>
        </w:rPr>
      </w:pPr>
      <w:r w:rsidRPr="0069443D">
        <w:rPr>
          <w:rFonts w:ascii="Calibri" w:hAnsi="Calibri"/>
          <w:color w:val="000000"/>
          <w:sz w:val="24"/>
          <w:szCs w:val="24"/>
        </w:rPr>
        <w:t>- € 705</w:t>
      </w:r>
      <w:r w:rsidR="00921839">
        <w:rPr>
          <w:rFonts w:ascii="Calibri" w:hAnsi="Calibri"/>
          <w:color w:val="000000"/>
          <w:sz w:val="24"/>
          <w:szCs w:val="24"/>
        </w:rPr>
        <w:t>.261,15 per costo del personale</w:t>
      </w:r>
      <w:r w:rsidRPr="0069443D">
        <w:rPr>
          <w:rFonts w:ascii="Calibri" w:hAnsi="Calibri"/>
          <w:color w:val="000000"/>
          <w:sz w:val="24"/>
          <w:szCs w:val="24"/>
        </w:rPr>
        <w:t>;</w:t>
      </w:r>
    </w:p>
    <w:p w:rsidR="0069443D" w:rsidRDefault="0069443D" w:rsidP="0069443D">
      <w:pPr>
        <w:pStyle w:val="Corpotesto"/>
        <w:spacing w:before="59" w:line="360" w:lineRule="auto"/>
        <w:ind w:right="102"/>
        <w:jc w:val="both"/>
        <w:rPr>
          <w:rFonts w:ascii="Calibri" w:hAnsi="Calibri"/>
          <w:color w:val="000000"/>
          <w:sz w:val="24"/>
          <w:szCs w:val="24"/>
        </w:rPr>
      </w:pPr>
      <w:r w:rsidRPr="0069443D">
        <w:rPr>
          <w:rFonts w:ascii="Calibri" w:hAnsi="Calibri"/>
          <w:color w:val="000000"/>
          <w:sz w:val="24"/>
          <w:szCs w:val="24"/>
        </w:rPr>
        <w:t>- € 49.367,12 per spese generali</w:t>
      </w:r>
    </w:p>
    <w:p w:rsidR="002510BE" w:rsidRDefault="00B65929" w:rsidP="00937504">
      <w:pPr>
        <w:spacing w:after="0" w:line="360" w:lineRule="auto"/>
        <w:rPr>
          <w:rFonts w:ascii="Calibri" w:hAnsi="Calibri"/>
          <w:color w:val="000000"/>
          <w:sz w:val="24"/>
          <w:szCs w:val="24"/>
        </w:rPr>
      </w:pPr>
      <w:r>
        <w:rPr>
          <w:rFonts w:ascii="Calibri" w:hAnsi="Calibri"/>
          <w:color w:val="000000"/>
          <w:sz w:val="24"/>
          <w:szCs w:val="24"/>
        </w:rPr>
        <w:t>La ditta dovrà garantire i seguenti quantitativi annui di ore di servizio:</w:t>
      </w:r>
    </w:p>
    <w:p w:rsidR="002510BE" w:rsidRDefault="00B65929" w:rsidP="00937504">
      <w:pPr>
        <w:pStyle w:val="Paragrafoelenco"/>
        <w:numPr>
          <w:ilvl w:val="0"/>
          <w:numId w:val="19"/>
        </w:numPr>
        <w:spacing w:line="360" w:lineRule="auto"/>
        <w:jc w:val="both"/>
        <w:rPr>
          <w:rFonts w:cs="Calibri"/>
          <w:color w:val="auto"/>
          <w:sz w:val="24"/>
          <w:szCs w:val="24"/>
        </w:rPr>
      </w:pPr>
      <w:r>
        <w:rPr>
          <w:rFonts w:cs="Calibri"/>
          <w:color w:val="auto"/>
          <w:sz w:val="24"/>
          <w:szCs w:val="24"/>
        </w:rPr>
        <w:t xml:space="preserve">per la Biblioteca Città di Oristano (sede centrale) </w:t>
      </w:r>
      <w:r>
        <w:rPr>
          <w:rFonts w:cs="Calibri"/>
          <w:b/>
          <w:color w:val="auto"/>
          <w:sz w:val="24"/>
          <w:szCs w:val="24"/>
        </w:rPr>
        <w:t>7.696</w:t>
      </w:r>
      <w:r>
        <w:rPr>
          <w:rFonts w:cs="Calibri"/>
          <w:color w:val="auto"/>
          <w:sz w:val="24"/>
          <w:szCs w:val="24"/>
        </w:rPr>
        <w:t xml:space="preserve"> ore annue (148 ore settimanali per 52 settimane annue)</w:t>
      </w:r>
    </w:p>
    <w:p w:rsidR="002510BE" w:rsidRDefault="00B65929" w:rsidP="00937504">
      <w:pPr>
        <w:pStyle w:val="Paragrafoelenco"/>
        <w:numPr>
          <w:ilvl w:val="0"/>
          <w:numId w:val="19"/>
        </w:numPr>
        <w:spacing w:line="360" w:lineRule="auto"/>
        <w:jc w:val="both"/>
        <w:rPr>
          <w:rFonts w:cs="Calibri"/>
          <w:color w:val="auto"/>
          <w:sz w:val="24"/>
          <w:szCs w:val="24"/>
        </w:rPr>
      </w:pPr>
      <w:r>
        <w:rPr>
          <w:rFonts w:cs="Calibri"/>
          <w:color w:val="auto"/>
          <w:sz w:val="24"/>
          <w:szCs w:val="24"/>
        </w:rPr>
        <w:t xml:space="preserve">per il servizio Mediateca </w:t>
      </w:r>
      <w:r>
        <w:rPr>
          <w:rFonts w:cs="Calibri"/>
          <w:b/>
          <w:color w:val="auto"/>
          <w:sz w:val="24"/>
          <w:szCs w:val="24"/>
        </w:rPr>
        <w:t>1.152</w:t>
      </w:r>
      <w:r>
        <w:rPr>
          <w:rFonts w:cs="Calibri"/>
          <w:color w:val="auto"/>
          <w:sz w:val="24"/>
          <w:szCs w:val="24"/>
        </w:rPr>
        <w:t xml:space="preserve"> ore annue (24 ore settimanali per 48 settimane annue)</w:t>
      </w:r>
    </w:p>
    <w:p w:rsidR="002510BE" w:rsidRDefault="00B65929" w:rsidP="00937504">
      <w:pPr>
        <w:pStyle w:val="Paragrafoelenco"/>
        <w:numPr>
          <w:ilvl w:val="0"/>
          <w:numId w:val="19"/>
        </w:numPr>
        <w:spacing w:line="360" w:lineRule="auto"/>
        <w:jc w:val="both"/>
        <w:rPr>
          <w:rFonts w:cs="Calibri"/>
          <w:color w:val="auto"/>
          <w:sz w:val="24"/>
          <w:szCs w:val="24"/>
        </w:rPr>
      </w:pPr>
      <w:r>
        <w:rPr>
          <w:rFonts w:cs="Calibri"/>
          <w:color w:val="auto"/>
          <w:sz w:val="24"/>
          <w:szCs w:val="24"/>
        </w:rPr>
        <w:lastRenderedPageBreak/>
        <w:t xml:space="preserve">per le biblioteche di Donigala Fenughedu, Nuraxinieddu, Silì e Torregrande (sedi decentrate) </w:t>
      </w:r>
      <w:r>
        <w:rPr>
          <w:rFonts w:cs="Calibri"/>
          <w:b/>
          <w:color w:val="auto"/>
          <w:sz w:val="24"/>
          <w:szCs w:val="24"/>
        </w:rPr>
        <w:t>4.608</w:t>
      </w:r>
      <w:r>
        <w:rPr>
          <w:rFonts w:cs="Calibri"/>
          <w:color w:val="auto"/>
          <w:sz w:val="24"/>
          <w:szCs w:val="24"/>
        </w:rPr>
        <w:t xml:space="preserve"> ore annue (96 ore settimanali per 48 settimane annue)</w:t>
      </w:r>
    </w:p>
    <w:p w:rsidR="002510BE" w:rsidRDefault="00B65929" w:rsidP="00937504">
      <w:pPr>
        <w:pStyle w:val="Corpotesto"/>
        <w:spacing w:before="1" w:line="360" w:lineRule="auto"/>
        <w:ind w:right="146"/>
        <w:jc w:val="both"/>
        <w:rPr>
          <w:rFonts w:ascii="Calibri" w:hAnsi="Calibri" w:cs="Calibri"/>
          <w:color w:val="auto"/>
          <w:sz w:val="24"/>
          <w:szCs w:val="24"/>
        </w:rPr>
      </w:pPr>
      <w:r>
        <w:rPr>
          <w:rFonts w:ascii="Calibri" w:hAnsi="Calibri" w:cs="Calibri"/>
          <w:color w:val="auto"/>
          <w:spacing w:val="-3"/>
          <w:sz w:val="24"/>
          <w:szCs w:val="24"/>
        </w:rPr>
        <w:t xml:space="preserve">Si precisa </w:t>
      </w:r>
      <w:r>
        <w:rPr>
          <w:rFonts w:ascii="Calibri" w:hAnsi="Calibri" w:cs="Calibri"/>
          <w:color w:val="auto"/>
          <w:spacing w:val="-2"/>
          <w:sz w:val="24"/>
          <w:szCs w:val="24"/>
        </w:rPr>
        <w:t xml:space="preserve">che </w:t>
      </w:r>
      <w:r>
        <w:rPr>
          <w:rFonts w:ascii="Calibri" w:hAnsi="Calibri" w:cs="Calibri"/>
          <w:color w:val="auto"/>
          <w:sz w:val="24"/>
          <w:szCs w:val="24"/>
        </w:rPr>
        <w:t xml:space="preserve">la </w:t>
      </w:r>
      <w:r>
        <w:rPr>
          <w:rFonts w:ascii="Calibri" w:hAnsi="Calibri" w:cs="Calibri"/>
          <w:color w:val="auto"/>
          <w:spacing w:val="-4"/>
          <w:sz w:val="24"/>
          <w:szCs w:val="24"/>
        </w:rPr>
        <w:t xml:space="preserve">prestazione </w:t>
      </w:r>
      <w:r>
        <w:rPr>
          <w:rFonts w:ascii="Calibri" w:hAnsi="Calibri" w:cs="Calibri"/>
          <w:color w:val="auto"/>
          <w:spacing w:val="-3"/>
          <w:sz w:val="24"/>
          <w:szCs w:val="24"/>
        </w:rPr>
        <w:t xml:space="preserve">oggetto </w:t>
      </w:r>
      <w:r>
        <w:rPr>
          <w:rFonts w:ascii="Calibri" w:hAnsi="Calibri" w:cs="Calibri"/>
          <w:color w:val="auto"/>
          <w:spacing w:val="-5"/>
          <w:sz w:val="24"/>
          <w:szCs w:val="24"/>
        </w:rPr>
        <w:t xml:space="preserve">dell’appalto, </w:t>
      </w:r>
      <w:r>
        <w:rPr>
          <w:rFonts w:ascii="Calibri" w:hAnsi="Calibri" w:cs="Calibri"/>
          <w:color w:val="auto"/>
          <w:sz w:val="24"/>
          <w:szCs w:val="24"/>
        </w:rPr>
        <w:t xml:space="preserve">ai sensi </w:t>
      </w:r>
      <w:r>
        <w:rPr>
          <w:rFonts w:ascii="Calibri" w:hAnsi="Calibri" w:cs="Calibri"/>
          <w:color w:val="auto"/>
          <w:spacing w:val="-5"/>
          <w:sz w:val="24"/>
          <w:szCs w:val="24"/>
        </w:rPr>
        <w:t xml:space="preserve">dell’art. </w:t>
      </w:r>
      <w:r>
        <w:rPr>
          <w:rFonts w:ascii="Calibri" w:hAnsi="Calibri" w:cs="Calibri"/>
          <w:color w:val="auto"/>
          <w:sz w:val="24"/>
          <w:szCs w:val="24"/>
        </w:rPr>
        <w:t xml:space="preserve">10, </w:t>
      </w:r>
      <w:r>
        <w:rPr>
          <w:rFonts w:ascii="Calibri" w:hAnsi="Calibri" w:cs="Calibri"/>
          <w:color w:val="auto"/>
          <w:spacing w:val="-3"/>
          <w:sz w:val="24"/>
          <w:szCs w:val="24"/>
        </w:rPr>
        <w:t xml:space="preserve">comma </w:t>
      </w:r>
      <w:r>
        <w:rPr>
          <w:rFonts w:ascii="Calibri" w:hAnsi="Calibri" w:cs="Calibri"/>
          <w:color w:val="auto"/>
          <w:sz w:val="24"/>
          <w:szCs w:val="24"/>
        </w:rPr>
        <w:t xml:space="preserve">22 </w:t>
      </w:r>
      <w:r>
        <w:rPr>
          <w:rFonts w:ascii="Calibri" w:hAnsi="Calibri" w:cs="Calibri"/>
          <w:color w:val="auto"/>
          <w:spacing w:val="-3"/>
          <w:sz w:val="24"/>
          <w:szCs w:val="24"/>
        </w:rPr>
        <w:t xml:space="preserve">del </w:t>
      </w:r>
      <w:r>
        <w:rPr>
          <w:rFonts w:ascii="Calibri" w:hAnsi="Calibri" w:cs="Calibri"/>
          <w:color w:val="auto"/>
          <w:spacing w:val="-8"/>
          <w:sz w:val="24"/>
          <w:szCs w:val="24"/>
        </w:rPr>
        <w:t xml:space="preserve">D.P.R. </w:t>
      </w:r>
      <w:r>
        <w:rPr>
          <w:rFonts w:ascii="Calibri" w:hAnsi="Calibri" w:cs="Calibri"/>
          <w:color w:val="auto"/>
          <w:sz w:val="24"/>
          <w:szCs w:val="24"/>
        </w:rPr>
        <w:t xml:space="preserve">633/72, è </w:t>
      </w:r>
      <w:r>
        <w:rPr>
          <w:rFonts w:ascii="Calibri" w:hAnsi="Calibri" w:cs="Calibri"/>
          <w:color w:val="auto"/>
          <w:spacing w:val="-3"/>
          <w:sz w:val="24"/>
          <w:szCs w:val="24"/>
        </w:rPr>
        <w:t xml:space="preserve">esente </w:t>
      </w:r>
      <w:r>
        <w:rPr>
          <w:rFonts w:ascii="Calibri" w:hAnsi="Calibri" w:cs="Calibri"/>
          <w:color w:val="auto"/>
          <w:sz w:val="24"/>
          <w:szCs w:val="24"/>
        </w:rPr>
        <w:t xml:space="preserve">da </w:t>
      </w:r>
      <w:r>
        <w:rPr>
          <w:rFonts w:ascii="Calibri" w:hAnsi="Calibri" w:cs="Calibri"/>
          <w:color w:val="auto"/>
          <w:spacing w:val="-4"/>
          <w:sz w:val="24"/>
          <w:szCs w:val="24"/>
        </w:rPr>
        <w:t>imposta.</w:t>
      </w:r>
    </w:p>
    <w:p w:rsidR="002510BE" w:rsidRDefault="00B65929" w:rsidP="00937504">
      <w:pPr>
        <w:pStyle w:val="Corpotesto"/>
        <w:spacing w:before="59" w:line="360" w:lineRule="auto"/>
        <w:ind w:right="102"/>
        <w:jc w:val="both"/>
        <w:rPr>
          <w:rFonts w:ascii="Calibri" w:hAnsi="Calibri" w:cs="Calibri"/>
          <w:color w:val="auto"/>
          <w:sz w:val="24"/>
          <w:szCs w:val="24"/>
        </w:rPr>
      </w:pPr>
      <w:r>
        <w:rPr>
          <w:rFonts w:ascii="Calibri" w:hAnsi="Calibri" w:cs="Calibri"/>
          <w:color w:val="auto"/>
          <w:sz w:val="24"/>
          <w:szCs w:val="24"/>
        </w:rPr>
        <w:t xml:space="preserve">Il progetto di gestione della Biblioteca della città di Oristano è finanziato con fondi del bilancio comunale. </w:t>
      </w:r>
    </w:p>
    <w:p w:rsidR="002510BE" w:rsidRDefault="00B65929" w:rsidP="00937504">
      <w:pPr>
        <w:pStyle w:val="Corpotesto"/>
        <w:spacing w:before="59" w:line="360" w:lineRule="auto"/>
        <w:ind w:right="102"/>
        <w:jc w:val="both"/>
        <w:rPr>
          <w:rFonts w:ascii="Calibri" w:hAnsi="Calibri" w:cs="Calibri"/>
          <w:color w:val="auto"/>
          <w:sz w:val="24"/>
          <w:szCs w:val="24"/>
        </w:rPr>
      </w:pPr>
      <w:r>
        <w:rPr>
          <w:rFonts w:ascii="Calibri" w:hAnsi="Calibri" w:cs="Calibri"/>
          <w:color w:val="auto"/>
          <w:sz w:val="24"/>
          <w:szCs w:val="24"/>
        </w:rPr>
        <w:t xml:space="preserve">Il progetto di decentramento del servizio bibliotecario e </w:t>
      </w:r>
      <w:r w:rsidR="002352EF">
        <w:rPr>
          <w:rFonts w:ascii="Calibri" w:hAnsi="Calibri" w:cs="Calibri"/>
          <w:color w:val="auto"/>
          <w:sz w:val="24"/>
          <w:szCs w:val="24"/>
        </w:rPr>
        <w:t xml:space="preserve">di </w:t>
      </w:r>
      <w:r>
        <w:rPr>
          <w:rFonts w:ascii="Calibri" w:hAnsi="Calibri" w:cs="Calibri"/>
          <w:color w:val="auto"/>
          <w:sz w:val="24"/>
          <w:szCs w:val="24"/>
        </w:rPr>
        <w:t xml:space="preserve">gestione </w:t>
      </w:r>
      <w:r w:rsidR="002352EF">
        <w:rPr>
          <w:rFonts w:ascii="Calibri" w:hAnsi="Calibri" w:cs="Calibri"/>
          <w:color w:val="auto"/>
          <w:sz w:val="24"/>
          <w:szCs w:val="24"/>
        </w:rPr>
        <w:t xml:space="preserve">dei </w:t>
      </w:r>
      <w:r>
        <w:rPr>
          <w:rFonts w:ascii="Calibri" w:hAnsi="Calibri" w:cs="Calibri"/>
          <w:color w:val="auto"/>
          <w:sz w:val="24"/>
          <w:szCs w:val="24"/>
        </w:rPr>
        <w:t xml:space="preserve">servizi digitali è finanziato dalla Regione Autonoma della Sardegna e con fondi del bilancio comunale, ed è </w:t>
      </w:r>
      <w:r>
        <w:rPr>
          <w:rFonts w:ascii="Calibri" w:hAnsi="Calibri" w:cs="Calibri"/>
          <w:b/>
          <w:color w:val="auto"/>
          <w:sz w:val="24"/>
          <w:szCs w:val="24"/>
        </w:rPr>
        <w:t xml:space="preserve">condizionato </w:t>
      </w:r>
      <w:r>
        <w:rPr>
          <w:rFonts w:ascii="Calibri" w:hAnsi="Calibri" w:cs="Calibri"/>
          <w:color w:val="auto"/>
          <w:sz w:val="24"/>
          <w:szCs w:val="24"/>
        </w:rPr>
        <w:t>alla concessione del contributo regionale per le annualità 2023 - 2025.</w:t>
      </w:r>
    </w:p>
    <w:p w:rsidR="002510BE" w:rsidRDefault="00B65929" w:rsidP="00937504">
      <w:pPr>
        <w:spacing w:after="0" w:line="360" w:lineRule="auto"/>
        <w:jc w:val="both"/>
        <w:rPr>
          <w:rFonts w:ascii="Calibri" w:hAnsi="Calibri" w:cs="Calibri"/>
          <w:color w:val="auto"/>
          <w:sz w:val="24"/>
          <w:szCs w:val="24"/>
        </w:rPr>
      </w:pPr>
      <w:r>
        <w:rPr>
          <w:rFonts w:ascii="Calibri" w:hAnsi="Calibri" w:cs="Calibri"/>
          <w:color w:val="auto"/>
          <w:sz w:val="24"/>
          <w:szCs w:val="24"/>
        </w:rPr>
        <w:t xml:space="preserve">Pertanto la ditta aggiudicataria deve essere edotta che, essendo </w:t>
      </w:r>
      <w:r>
        <w:rPr>
          <w:rFonts w:ascii="Calibri" w:hAnsi="Calibri" w:cs="Calibri"/>
          <w:color w:val="auto"/>
          <w:spacing w:val="-3"/>
          <w:sz w:val="24"/>
          <w:szCs w:val="24"/>
        </w:rPr>
        <w:t xml:space="preserve">l’appalto </w:t>
      </w:r>
      <w:r>
        <w:rPr>
          <w:rFonts w:ascii="Calibri" w:hAnsi="Calibri" w:cs="Calibri"/>
          <w:color w:val="auto"/>
          <w:sz w:val="24"/>
          <w:szCs w:val="24"/>
        </w:rPr>
        <w:t xml:space="preserve">ﬁnanziato in parte maggioritaria con fondi conferiti dalla RAS, la concreta e completa attuazione del servizio sarà subordinata </w:t>
      </w:r>
      <w:r>
        <w:rPr>
          <w:rFonts w:ascii="Calibri" w:hAnsi="Calibri" w:cs="Calibri"/>
          <w:color w:val="auto"/>
          <w:spacing w:val="-3"/>
          <w:sz w:val="24"/>
          <w:szCs w:val="24"/>
        </w:rPr>
        <w:t xml:space="preserve">all’effettivo </w:t>
      </w:r>
      <w:r>
        <w:rPr>
          <w:rFonts w:ascii="Calibri" w:hAnsi="Calibri" w:cs="Calibri"/>
          <w:color w:val="auto"/>
          <w:sz w:val="24"/>
          <w:szCs w:val="24"/>
        </w:rPr>
        <w:t xml:space="preserve">trasferimento delle somme. Al riguardo, </w:t>
      </w:r>
      <w:r>
        <w:rPr>
          <w:rFonts w:ascii="Calibri" w:hAnsi="Calibri" w:cs="Calibri"/>
          <w:color w:val="auto"/>
          <w:spacing w:val="-3"/>
          <w:sz w:val="24"/>
          <w:szCs w:val="24"/>
        </w:rPr>
        <w:t xml:space="preserve">ove </w:t>
      </w:r>
      <w:r>
        <w:rPr>
          <w:rFonts w:ascii="Calibri" w:hAnsi="Calibri" w:cs="Calibri"/>
          <w:color w:val="auto"/>
          <w:sz w:val="24"/>
          <w:szCs w:val="24"/>
        </w:rPr>
        <w:t xml:space="preserve">la RAS operasse delle riduzioni degli importi programmati, o non provvedesse al trasferimento tempestivo delle rispettive quote, l’Ente si riserva la facoltà di non attivare e/o sospendere il </w:t>
      </w:r>
      <w:r>
        <w:rPr>
          <w:rFonts w:ascii="Calibri" w:hAnsi="Calibri" w:cs="Calibri"/>
          <w:color w:val="auto"/>
          <w:sz w:val="24"/>
          <w:szCs w:val="24"/>
        </w:rPr>
        <w:lastRenderedPageBreak/>
        <w:t>servizio. In quel caso, la</w:t>
      </w:r>
      <w:r>
        <w:rPr>
          <w:rFonts w:ascii="Calibri" w:hAnsi="Calibri" w:cs="Calibri"/>
          <w:color w:val="auto"/>
          <w:spacing w:val="-8"/>
          <w:sz w:val="24"/>
          <w:szCs w:val="24"/>
        </w:rPr>
        <w:t xml:space="preserve"> </w:t>
      </w:r>
      <w:r>
        <w:rPr>
          <w:rFonts w:ascii="Calibri" w:hAnsi="Calibri" w:cs="Calibri"/>
          <w:color w:val="auto"/>
          <w:sz w:val="24"/>
          <w:szCs w:val="24"/>
        </w:rPr>
        <w:t>ditta</w:t>
      </w:r>
      <w:r>
        <w:rPr>
          <w:rFonts w:ascii="Calibri" w:hAnsi="Calibri" w:cs="Calibri"/>
          <w:color w:val="auto"/>
          <w:spacing w:val="-5"/>
          <w:sz w:val="24"/>
          <w:szCs w:val="24"/>
        </w:rPr>
        <w:t xml:space="preserve"> </w:t>
      </w:r>
      <w:r>
        <w:rPr>
          <w:rFonts w:ascii="Calibri" w:hAnsi="Calibri" w:cs="Calibri"/>
          <w:color w:val="auto"/>
          <w:sz w:val="24"/>
          <w:szCs w:val="24"/>
        </w:rPr>
        <w:t>aggiudicataria</w:t>
      </w:r>
      <w:r>
        <w:rPr>
          <w:rFonts w:ascii="Calibri" w:hAnsi="Calibri" w:cs="Calibri"/>
          <w:color w:val="auto"/>
          <w:spacing w:val="-8"/>
          <w:sz w:val="24"/>
          <w:szCs w:val="24"/>
        </w:rPr>
        <w:t xml:space="preserve"> </w:t>
      </w:r>
      <w:r>
        <w:rPr>
          <w:rFonts w:ascii="Calibri" w:hAnsi="Calibri" w:cs="Calibri"/>
          <w:color w:val="auto"/>
          <w:sz w:val="24"/>
          <w:szCs w:val="24"/>
        </w:rPr>
        <w:t>nulla</w:t>
      </w:r>
      <w:r>
        <w:rPr>
          <w:rFonts w:ascii="Calibri" w:hAnsi="Calibri" w:cs="Calibri"/>
          <w:color w:val="auto"/>
          <w:spacing w:val="-6"/>
          <w:sz w:val="24"/>
          <w:szCs w:val="24"/>
        </w:rPr>
        <w:t xml:space="preserve"> </w:t>
      </w:r>
      <w:r>
        <w:rPr>
          <w:rFonts w:ascii="Calibri" w:hAnsi="Calibri" w:cs="Calibri"/>
          <w:color w:val="auto"/>
          <w:sz w:val="24"/>
          <w:szCs w:val="24"/>
        </w:rPr>
        <w:t>avrà</w:t>
      </w:r>
      <w:r>
        <w:rPr>
          <w:rFonts w:ascii="Calibri" w:hAnsi="Calibri" w:cs="Calibri"/>
          <w:color w:val="auto"/>
          <w:spacing w:val="-5"/>
          <w:sz w:val="24"/>
          <w:szCs w:val="24"/>
        </w:rPr>
        <w:t xml:space="preserve"> </w:t>
      </w:r>
      <w:r>
        <w:rPr>
          <w:rFonts w:ascii="Calibri" w:hAnsi="Calibri" w:cs="Calibri"/>
          <w:color w:val="auto"/>
          <w:sz w:val="24"/>
          <w:szCs w:val="24"/>
        </w:rPr>
        <w:t>da</w:t>
      </w:r>
      <w:r>
        <w:rPr>
          <w:rFonts w:ascii="Calibri" w:hAnsi="Calibri" w:cs="Calibri"/>
          <w:color w:val="auto"/>
          <w:spacing w:val="-5"/>
          <w:sz w:val="24"/>
          <w:szCs w:val="24"/>
        </w:rPr>
        <w:t xml:space="preserve"> </w:t>
      </w:r>
      <w:r>
        <w:rPr>
          <w:rFonts w:ascii="Calibri" w:hAnsi="Calibri" w:cs="Calibri"/>
          <w:color w:val="auto"/>
          <w:sz w:val="24"/>
          <w:szCs w:val="24"/>
        </w:rPr>
        <w:t>esigere</w:t>
      </w:r>
      <w:r>
        <w:rPr>
          <w:rFonts w:ascii="Calibri" w:hAnsi="Calibri" w:cs="Calibri"/>
          <w:color w:val="auto"/>
          <w:spacing w:val="-5"/>
          <w:sz w:val="24"/>
          <w:szCs w:val="24"/>
        </w:rPr>
        <w:t xml:space="preserve"> </w:t>
      </w:r>
      <w:r>
        <w:rPr>
          <w:rFonts w:ascii="Calibri" w:hAnsi="Calibri" w:cs="Calibri"/>
          <w:color w:val="auto"/>
          <w:sz w:val="24"/>
          <w:szCs w:val="24"/>
        </w:rPr>
        <w:t>in</w:t>
      </w:r>
      <w:r>
        <w:rPr>
          <w:rFonts w:ascii="Calibri" w:hAnsi="Calibri" w:cs="Calibri"/>
          <w:color w:val="auto"/>
          <w:spacing w:val="-2"/>
          <w:sz w:val="24"/>
          <w:szCs w:val="24"/>
        </w:rPr>
        <w:t xml:space="preserve"> </w:t>
      </w:r>
      <w:r>
        <w:rPr>
          <w:rFonts w:ascii="Calibri" w:hAnsi="Calibri" w:cs="Calibri"/>
          <w:color w:val="auto"/>
          <w:sz w:val="24"/>
          <w:szCs w:val="24"/>
        </w:rPr>
        <w:t>merito ai</w:t>
      </w:r>
      <w:r>
        <w:rPr>
          <w:rFonts w:ascii="Calibri" w:hAnsi="Calibri" w:cs="Calibri"/>
          <w:color w:val="auto"/>
          <w:spacing w:val="-5"/>
          <w:sz w:val="24"/>
          <w:szCs w:val="24"/>
        </w:rPr>
        <w:t xml:space="preserve"> </w:t>
      </w:r>
      <w:r>
        <w:rPr>
          <w:rFonts w:ascii="Calibri" w:hAnsi="Calibri" w:cs="Calibri"/>
          <w:color w:val="auto"/>
          <w:sz w:val="24"/>
          <w:szCs w:val="24"/>
        </w:rPr>
        <w:t>mancati</w:t>
      </w:r>
      <w:r>
        <w:rPr>
          <w:rFonts w:ascii="Calibri" w:hAnsi="Calibri" w:cs="Calibri"/>
          <w:color w:val="auto"/>
          <w:spacing w:val="-5"/>
          <w:sz w:val="24"/>
          <w:szCs w:val="24"/>
        </w:rPr>
        <w:t xml:space="preserve"> </w:t>
      </w:r>
      <w:r>
        <w:rPr>
          <w:rFonts w:ascii="Calibri" w:hAnsi="Calibri" w:cs="Calibri"/>
          <w:color w:val="auto"/>
          <w:sz w:val="24"/>
          <w:szCs w:val="24"/>
        </w:rPr>
        <w:t>o</w:t>
      </w:r>
      <w:r>
        <w:rPr>
          <w:rFonts w:ascii="Calibri" w:hAnsi="Calibri" w:cs="Calibri"/>
          <w:color w:val="auto"/>
          <w:spacing w:val="-2"/>
          <w:sz w:val="24"/>
          <w:szCs w:val="24"/>
        </w:rPr>
        <w:t xml:space="preserve"> </w:t>
      </w:r>
      <w:r>
        <w:rPr>
          <w:rFonts w:ascii="Calibri" w:hAnsi="Calibri" w:cs="Calibri"/>
          <w:color w:val="auto"/>
          <w:sz w:val="24"/>
          <w:szCs w:val="24"/>
        </w:rPr>
        <w:t>ridotti</w:t>
      </w:r>
      <w:r>
        <w:rPr>
          <w:rFonts w:ascii="Calibri" w:hAnsi="Calibri" w:cs="Calibri"/>
          <w:color w:val="auto"/>
          <w:spacing w:val="-7"/>
          <w:sz w:val="24"/>
          <w:szCs w:val="24"/>
        </w:rPr>
        <w:t xml:space="preserve"> </w:t>
      </w:r>
      <w:r>
        <w:rPr>
          <w:rFonts w:ascii="Calibri" w:hAnsi="Calibri" w:cs="Calibri"/>
          <w:color w:val="auto"/>
          <w:sz w:val="24"/>
          <w:szCs w:val="24"/>
        </w:rPr>
        <w:t>introiti</w:t>
      </w:r>
      <w:r>
        <w:rPr>
          <w:rFonts w:ascii="Calibri" w:hAnsi="Calibri" w:cs="Calibri"/>
          <w:color w:val="auto"/>
          <w:spacing w:val="-5"/>
          <w:sz w:val="24"/>
          <w:szCs w:val="24"/>
        </w:rPr>
        <w:t xml:space="preserve"> </w:t>
      </w:r>
      <w:r>
        <w:rPr>
          <w:rFonts w:ascii="Calibri" w:hAnsi="Calibri" w:cs="Calibri"/>
          <w:color w:val="auto"/>
          <w:sz w:val="24"/>
          <w:szCs w:val="24"/>
        </w:rPr>
        <w:t>rispetto</w:t>
      </w:r>
      <w:r>
        <w:rPr>
          <w:rFonts w:ascii="Calibri" w:hAnsi="Calibri" w:cs="Calibri"/>
          <w:color w:val="auto"/>
          <w:spacing w:val="-2"/>
          <w:sz w:val="24"/>
          <w:szCs w:val="24"/>
        </w:rPr>
        <w:t xml:space="preserve"> </w:t>
      </w:r>
      <w:r>
        <w:rPr>
          <w:rFonts w:ascii="Calibri" w:hAnsi="Calibri" w:cs="Calibri"/>
          <w:color w:val="auto"/>
          <w:sz w:val="24"/>
          <w:szCs w:val="24"/>
        </w:rPr>
        <w:t>a</w:t>
      </w:r>
      <w:r>
        <w:rPr>
          <w:rFonts w:ascii="Calibri" w:hAnsi="Calibri" w:cs="Calibri"/>
          <w:color w:val="auto"/>
          <w:spacing w:val="-5"/>
          <w:sz w:val="24"/>
          <w:szCs w:val="24"/>
        </w:rPr>
        <w:t xml:space="preserve"> </w:t>
      </w:r>
      <w:r>
        <w:rPr>
          <w:rFonts w:ascii="Calibri" w:hAnsi="Calibri" w:cs="Calibri"/>
          <w:color w:val="auto"/>
          <w:sz w:val="24"/>
          <w:szCs w:val="24"/>
        </w:rPr>
        <w:t>quanto previsto nei prospetti sopra riportati, essendo gli stessi</w:t>
      </w:r>
      <w:r>
        <w:rPr>
          <w:rFonts w:ascii="Calibri" w:hAnsi="Calibri" w:cs="Calibri"/>
          <w:color w:val="auto"/>
          <w:spacing w:val="-7"/>
          <w:sz w:val="24"/>
          <w:szCs w:val="24"/>
        </w:rPr>
        <w:t xml:space="preserve"> </w:t>
      </w:r>
      <w:r>
        <w:rPr>
          <w:rFonts w:ascii="Calibri" w:hAnsi="Calibri" w:cs="Calibri"/>
          <w:color w:val="auto"/>
          <w:spacing w:val="-3"/>
          <w:sz w:val="24"/>
          <w:szCs w:val="24"/>
        </w:rPr>
        <w:t>“presunti”.</w:t>
      </w:r>
    </w:p>
    <w:p w:rsidR="002510BE" w:rsidRDefault="002510BE" w:rsidP="00937504">
      <w:pPr>
        <w:spacing w:after="0" w:line="360" w:lineRule="auto"/>
        <w:jc w:val="both"/>
        <w:rPr>
          <w:rFonts w:ascii="Calibri" w:hAnsi="Calibri"/>
          <w:color w:val="000000"/>
          <w:sz w:val="24"/>
          <w:szCs w:val="24"/>
        </w:rPr>
      </w:pPr>
    </w:p>
    <w:p w:rsidR="002510BE" w:rsidRPr="00530CFB" w:rsidRDefault="00B65929" w:rsidP="00937504">
      <w:pPr>
        <w:spacing w:after="0" w:line="360" w:lineRule="auto"/>
        <w:rPr>
          <w:rFonts w:ascii="Calibri" w:hAnsi="Calibri"/>
          <w:b/>
          <w:color w:val="000000"/>
          <w:sz w:val="24"/>
          <w:szCs w:val="24"/>
        </w:rPr>
      </w:pPr>
      <w:r w:rsidRPr="00530CFB">
        <w:rPr>
          <w:rFonts w:ascii="Calibri" w:hAnsi="Calibri"/>
          <w:b/>
          <w:color w:val="000000"/>
          <w:sz w:val="24"/>
          <w:szCs w:val="24"/>
        </w:rPr>
        <w:t>Art. 5 – Divieto di subappalto</w:t>
      </w:r>
    </w:p>
    <w:p w:rsidR="002510BE" w:rsidRDefault="00B65929" w:rsidP="00937504">
      <w:pPr>
        <w:spacing w:line="360" w:lineRule="auto"/>
        <w:jc w:val="both"/>
        <w:rPr>
          <w:rFonts w:ascii="Calibri" w:hAnsi="Calibri"/>
          <w:color w:val="000000"/>
          <w:sz w:val="24"/>
          <w:szCs w:val="24"/>
        </w:rPr>
      </w:pPr>
      <w:r>
        <w:rPr>
          <w:rFonts w:ascii="Calibri" w:hAnsi="Calibri"/>
          <w:color w:val="000000"/>
          <w:sz w:val="24"/>
          <w:szCs w:val="24"/>
        </w:rPr>
        <w:t xml:space="preserve">E’ fatto esplicito divieto alla ditta appaltatrice di cedere o subappaltare, in tutto o in parte, </w:t>
      </w:r>
      <w:r w:rsidR="00B91FAE">
        <w:rPr>
          <w:rFonts w:ascii="Calibri" w:hAnsi="Calibri"/>
          <w:color w:val="000000"/>
          <w:sz w:val="24"/>
          <w:szCs w:val="24"/>
        </w:rPr>
        <w:t>i servizi oggetto del presente C</w:t>
      </w:r>
      <w:r>
        <w:rPr>
          <w:rFonts w:ascii="Calibri" w:hAnsi="Calibri"/>
          <w:color w:val="000000"/>
          <w:sz w:val="24"/>
          <w:szCs w:val="24"/>
        </w:rPr>
        <w:t>apitolato.</w:t>
      </w:r>
    </w:p>
    <w:p w:rsidR="00754BF0" w:rsidRDefault="00754BF0" w:rsidP="00937504">
      <w:pPr>
        <w:spacing w:line="360" w:lineRule="auto"/>
        <w:jc w:val="both"/>
        <w:rPr>
          <w:rFonts w:ascii="Calibri" w:hAnsi="Calibri"/>
          <w:color w:val="000000"/>
          <w:sz w:val="24"/>
          <w:szCs w:val="24"/>
        </w:rPr>
      </w:pPr>
    </w:p>
    <w:p w:rsidR="0069443D" w:rsidRDefault="0069443D" w:rsidP="00937504">
      <w:pPr>
        <w:spacing w:line="360" w:lineRule="auto"/>
        <w:jc w:val="both"/>
        <w:rPr>
          <w:rFonts w:ascii="Calibri" w:hAnsi="Calibri"/>
          <w:color w:val="000000"/>
          <w:sz w:val="24"/>
          <w:szCs w:val="24"/>
        </w:rPr>
      </w:pPr>
    </w:p>
    <w:p w:rsidR="002510BE" w:rsidRPr="00530CFB" w:rsidRDefault="00B65929" w:rsidP="00937504">
      <w:pPr>
        <w:spacing w:line="360" w:lineRule="auto"/>
        <w:jc w:val="both"/>
        <w:rPr>
          <w:rFonts w:ascii="Calibri" w:hAnsi="Calibri"/>
          <w:color w:val="000000"/>
          <w:sz w:val="24"/>
          <w:szCs w:val="24"/>
        </w:rPr>
      </w:pPr>
      <w:r w:rsidRPr="00530CFB">
        <w:rPr>
          <w:rFonts w:ascii="Calibri" w:hAnsi="Calibri"/>
          <w:b/>
          <w:color w:val="000000"/>
          <w:sz w:val="24"/>
          <w:szCs w:val="24"/>
        </w:rPr>
        <w:t>Art. 6 – Compensi</w:t>
      </w:r>
    </w:p>
    <w:p w:rsidR="002510BE" w:rsidRDefault="00B65929" w:rsidP="00937504">
      <w:pPr>
        <w:pStyle w:val="Corpotesto"/>
        <w:spacing w:line="360" w:lineRule="auto"/>
        <w:ind w:right="131"/>
        <w:jc w:val="both"/>
        <w:rPr>
          <w:rFonts w:ascii="Calibri" w:hAnsi="Calibri" w:cs="Calibri"/>
          <w:color w:val="auto"/>
          <w:sz w:val="24"/>
          <w:szCs w:val="24"/>
        </w:rPr>
      </w:pPr>
      <w:r>
        <w:rPr>
          <w:rFonts w:ascii="Calibri" w:hAnsi="Calibri" w:cs="Calibri"/>
          <w:color w:val="auto"/>
          <w:sz w:val="24"/>
          <w:szCs w:val="24"/>
        </w:rPr>
        <w:t>Per le spese relative al servizio verrà corrisposto dall’Amministrazione comunale alla ditta aggiudicataria un corrispettivo mensile pari a 1/12 dell’importo annuale previsto, esente Iva ai sensi dell’art. 10, comma 22 del D.P.R. 633/72.</w:t>
      </w:r>
    </w:p>
    <w:p w:rsidR="002510BE" w:rsidRPr="00141216" w:rsidRDefault="00B65929" w:rsidP="00937504">
      <w:pPr>
        <w:pStyle w:val="Corpotesto"/>
        <w:spacing w:line="360" w:lineRule="auto"/>
        <w:ind w:right="131"/>
        <w:jc w:val="both"/>
        <w:rPr>
          <w:rFonts w:ascii="Calibri" w:hAnsi="Calibri" w:cs="Calibri"/>
          <w:color w:val="auto"/>
          <w:sz w:val="24"/>
          <w:szCs w:val="24"/>
        </w:rPr>
      </w:pPr>
      <w:r w:rsidRPr="00141216">
        <w:rPr>
          <w:rFonts w:ascii="Calibri" w:hAnsi="Calibri" w:cs="Calibri"/>
          <w:color w:val="auto"/>
          <w:sz w:val="24"/>
          <w:szCs w:val="24"/>
        </w:rPr>
        <w:lastRenderedPageBreak/>
        <w:t>La fattura dovrà descrivere in modo analitico le competenze relative:</w:t>
      </w:r>
    </w:p>
    <w:p w:rsidR="002510BE" w:rsidRPr="00141216" w:rsidRDefault="00B65929" w:rsidP="00937504">
      <w:pPr>
        <w:pStyle w:val="Corpotesto"/>
        <w:widowControl w:val="0"/>
        <w:numPr>
          <w:ilvl w:val="0"/>
          <w:numId w:val="13"/>
        </w:numPr>
        <w:spacing w:before="60" w:after="0" w:line="360" w:lineRule="auto"/>
        <w:ind w:right="131"/>
        <w:jc w:val="both"/>
        <w:rPr>
          <w:rFonts w:ascii="Calibri" w:hAnsi="Calibri" w:cs="Calibri"/>
          <w:color w:val="auto"/>
          <w:sz w:val="24"/>
          <w:szCs w:val="24"/>
        </w:rPr>
      </w:pPr>
      <w:r w:rsidRPr="00141216">
        <w:rPr>
          <w:rFonts w:ascii="Calibri" w:hAnsi="Calibri" w:cs="Calibri"/>
          <w:color w:val="auto"/>
          <w:sz w:val="24"/>
          <w:szCs w:val="24"/>
        </w:rPr>
        <w:t>al servizio reso presso la biblioteca centrale</w:t>
      </w:r>
    </w:p>
    <w:p w:rsidR="002510BE" w:rsidRPr="00141216" w:rsidRDefault="00B65929" w:rsidP="00937504">
      <w:pPr>
        <w:pStyle w:val="Corpotesto"/>
        <w:widowControl w:val="0"/>
        <w:numPr>
          <w:ilvl w:val="0"/>
          <w:numId w:val="13"/>
        </w:numPr>
        <w:spacing w:before="60" w:after="0" w:line="360" w:lineRule="auto"/>
        <w:ind w:right="131"/>
        <w:jc w:val="both"/>
        <w:rPr>
          <w:rFonts w:ascii="Calibri" w:hAnsi="Calibri" w:cs="Calibri"/>
          <w:color w:val="auto"/>
          <w:sz w:val="24"/>
          <w:szCs w:val="24"/>
        </w:rPr>
      </w:pPr>
      <w:r w:rsidRPr="00141216">
        <w:rPr>
          <w:rFonts w:ascii="Calibri" w:hAnsi="Calibri" w:cs="Calibri"/>
          <w:color w:val="auto"/>
          <w:sz w:val="24"/>
          <w:szCs w:val="24"/>
        </w:rPr>
        <w:t>al servizio prestato presso le sedi decentrate di Donigala Fenugheddu, Nuraxinieddu, Silì e Torregrande, e al servizio Mediateca.</w:t>
      </w:r>
    </w:p>
    <w:p w:rsidR="002510BE" w:rsidRDefault="002510BE" w:rsidP="00937504">
      <w:pPr>
        <w:pStyle w:val="Corpotesto"/>
        <w:widowControl w:val="0"/>
        <w:spacing w:before="60" w:after="0" w:line="360" w:lineRule="auto"/>
        <w:ind w:left="900" w:right="131"/>
        <w:jc w:val="both"/>
        <w:rPr>
          <w:rFonts w:ascii="Calibri" w:hAnsi="Calibri" w:cs="Calibri"/>
          <w:color w:val="auto"/>
          <w:sz w:val="16"/>
          <w:szCs w:val="16"/>
        </w:rPr>
      </w:pPr>
    </w:p>
    <w:p w:rsidR="002510BE" w:rsidRDefault="00B65929" w:rsidP="00937504">
      <w:pPr>
        <w:pStyle w:val="Corpotesto"/>
        <w:spacing w:line="360" w:lineRule="auto"/>
        <w:ind w:right="131"/>
        <w:jc w:val="both"/>
        <w:rPr>
          <w:rFonts w:ascii="Calibri" w:hAnsi="Calibri" w:cs="Calibri"/>
          <w:color w:val="auto"/>
          <w:sz w:val="24"/>
          <w:szCs w:val="24"/>
        </w:rPr>
      </w:pPr>
      <w:r>
        <w:rPr>
          <w:rFonts w:ascii="Calibri" w:hAnsi="Calibri" w:cs="Calibri"/>
          <w:color w:val="auto"/>
          <w:sz w:val="24"/>
          <w:szCs w:val="24"/>
        </w:rPr>
        <w:t>La distinzione delle due voci risulta fondamentale per la predisposizione del rendiconto per la RAS, inerente il finanziamento annuale per la gestione del servizio decentrato e mediateca.</w:t>
      </w:r>
    </w:p>
    <w:p w:rsidR="002510BE" w:rsidRDefault="00B65929" w:rsidP="00937504">
      <w:pPr>
        <w:pStyle w:val="Corpotesto"/>
        <w:spacing w:line="360" w:lineRule="auto"/>
        <w:ind w:right="131"/>
        <w:jc w:val="both"/>
        <w:rPr>
          <w:rFonts w:ascii="Calibri" w:hAnsi="Calibri" w:cs="Calibri"/>
          <w:color w:val="auto"/>
          <w:sz w:val="24"/>
          <w:szCs w:val="24"/>
        </w:rPr>
      </w:pPr>
      <w:r>
        <w:rPr>
          <w:rFonts w:ascii="Calibri" w:hAnsi="Calibri" w:cs="Calibri"/>
          <w:color w:val="auto"/>
          <w:sz w:val="24"/>
          <w:szCs w:val="24"/>
        </w:rPr>
        <w:t xml:space="preserve">Con il pagamento di tali corrispettivi il contraente appaltatore s’intende compensato di ogni suo avere, per cui non potrà pretendere </w:t>
      </w:r>
      <w:r>
        <w:rPr>
          <w:rFonts w:ascii="Calibri" w:hAnsi="Calibri" w:cs="Calibri"/>
          <w:color w:val="auto"/>
          <w:spacing w:val="-3"/>
          <w:sz w:val="24"/>
          <w:szCs w:val="24"/>
        </w:rPr>
        <w:t xml:space="preserve">dall’Amministrazione </w:t>
      </w:r>
      <w:r>
        <w:rPr>
          <w:rFonts w:ascii="Calibri" w:hAnsi="Calibri" w:cs="Calibri"/>
          <w:color w:val="auto"/>
          <w:sz w:val="24"/>
          <w:szCs w:val="24"/>
        </w:rPr>
        <w:t>comunale, per il servizio di cui trattasi o connesso o conseguente al servizio medesimo, alcun altro diritto a ulteriori maggiori compensi, salvo quanto disposto nei successivi</w:t>
      </w:r>
      <w:r>
        <w:rPr>
          <w:rFonts w:ascii="Calibri" w:hAnsi="Calibri" w:cs="Calibri"/>
          <w:color w:val="auto"/>
          <w:spacing w:val="1"/>
          <w:sz w:val="24"/>
          <w:szCs w:val="24"/>
        </w:rPr>
        <w:t xml:space="preserve"> </w:t>
      </w:r>
      <w:r>
        <w:rPr>
          <w:rFonts w:ascii="Calibri" w:hAnsi="Calibri" w:cs="Calibri"/>
          <w:color w:val="auto"/>
          <w:sz w:val="24"/>
          <w:szCs w:val="24"/>
        </w:rPr>
        <w:t>articoli.</w:t>
      </w:r>
    </w:p>
    <w:p w:rsidR="002510BE" w:rsidRDefault="00B65929" w:rsidP="00937504">
      <w:pPr>
        <w:pStyle w:val="Corpotesto"/>
        <w:spacing w:before="59" w:line="360" w:lineRule="auto"/>
        <w:ind w:right="128"/>
        <w:jc w:val="both"/>
        <w:rPr>
          <w:rFonts w:ascii="Calibri" w:hAnsi="Calibri" w:cs="Calibri"/>
          <w:color w:val="auto"/>
          <w:sz w:val="24"/>
          <w:szCs w:val="24"/>
        </w:rPr>
      </w:pPr>
      <w:r>
        <w:rPr>
          <w:rFonts w:ascii="Calibri" w:hAnsi="Calibri" w:cs="Calibri"/>
          <w:color w:val="auto"/>
          <w:sz w:val="24"/>
          <w:szCs w:val="24"/>
        </w:rPr>
        <w:t>Gli importi verranno corrisposti dall’Amministrazione alla ditta appaltatrice, previa presentazione di regolari fatture elettroniche e nell’integrale rispetto degli obblighi e deg</w:t>
      </w:r>
      <w:r w:rsidR="00B91FAE">
        <w:rPr>
          <w:rFonts w:ascii="Calibri" w:hAnsi="Calibri" w:cs="Calibri"/>
          <w:color w:val="auto"/>
          <w:sz w:val="24"/>
          <w:szCs w:val="24"/>
        </w:rPr>
        <w:t>li impegni, di cui al presente C</w:t>
      </w:r>
      <w:r>
        <w:rPr>
          <w:rFonts w:ascii="Calibri" w:hAnsi="Calibri" w:cs="Calibri"/>
          <w:color w:val="auto"/>
          <w:sz w:val="24"/>
          <w:szCs w:val="24"/>
        </w:rPr>
        <w:t>apitolato.</w:t>
      </w:r>
    </w:p>
    <w:p w:rsidR="002510BE" w:rsidRDefault="00B65929" w:rsidP="00937504">
      <w:pPr>
        <w:pStyle w:val="Corpotesto"/>
        <w:spacing w:line="360" w:lineRule="auto"/>
        <w:ind w:right="167"/>
        <w:jc w:val="both"/>
        <w:rPr>
          <w:rFonts w:ascii="Calibri" w:hAnsi="Calibri" w:cs="Calibri"/>
          <w:color w:val="auto"/>
          <w:sz w:val="24"/>
          <w:szCs w:val="24"/>
        </w:rPr>
      </w:pPr>
      <w:r>
        <w:rPr>
          <w:rFonts w:ascii="Calibri" w:hAnsi="Calibri" w:cs="Calibri"/>
          <w:color w:val="auto"/>
          <w:sz w:val="24"/>
          <w:szCs w:val="24"/>
        </w:rPr>
        <w:lastRenderedPageBreak/>
        <w:t>L’impresa aggiudicataria dovrà essere in regola con i versamenti di regolarità contributiva (D.U.R.C.) ai ﬁni del pagamento.</w:t>
      </w:r>
    </w:p>
    <w:p w:rsidR="002510BE" w:rsidRDefault="00B65929" w:rsidP="00937504">
      <w:pPr>
        <w:pStyle w:val="Corpotesto"/>
        <w:spacing w:before="59" w:line="360" w:lineRule="auto"/>
        <w:ind w:right="130"/>
        <w:jc w:val="both"/>
        <w:rPr>
          <w:rFonts w:ascii="Calibri" w:hAnsi="Calibri" w:cs="Calibri"/>
          <w:color w:val="auto"/>
          <w:sz w:val="24"/>
          <w:szCs w:val="24"/>
        </w:rPr>
      </w:pPr>
      <w:r>
        <w:rPr>
          <w:rFonts w:ascii="Calibri" w:hAnsi="Calibri" w:cs="Calibri"/>
          <w:color w:val="auto"/>
          <w:sz w:val="24"/>
          <w:szCs w:val="24"/>
        </w:rPr>
        <w:t>Qualora l’impresa aggiudicataria risulti inadempiente con il versamento dei contributi sopra indicati, l’Amministrazione procederà alla sospensione del pagamento del corrispettivo, ﬁno alla regolarizzazione, e l’impresa aggiudicataria non potrà opporre eccezioni, né avrà titolo al risarcimento di danni o al riconoscimento di interessi per la sospensione del pagamento dei corrispettivi.</w:t>
      </w:r>
    </w:p>
    <w:p w:rsidR="002510BE" w:rsidRDefault="00B65929" w:rsidP="00937504">
      <w:pPr>
        <w:pStyle w:val="Corpotesto"/>
        <w:spacing w:before="62" w:line="360" w:lineRule="auto"/>
        <w:ind w:right="135"/>
        <w:jc w:val="both"/>
        <w:rPr>
          <w:rFonts w:ascii="Calibri" w:hAnsi="Calibri" w:cs="Calibri"/>
          <w:color w:val="auto"/>
          <w:sz w:val="24"/>
          <w:szCs w:val="24"/>
        </w:rPr>
      </w:pPr>
      <w:r>
        <w:rPr>
          <w:rFonts w:ascii="Calibri" w:hAnsi="Calibri" w:cs="Calibri"/>
          <w:color w:val="auto"/>
          <w:sz w:val="24"/>
          <w:szCs w:val="24"/>
        </w:rPr>
        <w:t>Sull’importo dei corrispettivi spettanti alla Ditta saranno operate le detrazioni delle somme eventualmente dovute a titolo di penali, per inadempienze o per ogni altro indennizzo o rimborso contrattualmente previsto.</w:t>
      </w:r>
    </w:p>
    <w:p w:rsidR="002510BE" w:rsidRDefault="00B65929" w:rsidP="00937504">
      <w:pPr>
        <w:pStyle w:val="Corpotesto"/>
        <w:spacing w:before="59" w:line="360" w:lineRule="auto"/>
        <w:ind w:right="136"/>
        <w:jc w:val="both"/>
        <w:rPr>
          <w:rFonts w:ascii="Calibri" w:hAnsi="Calibri" w:cs="Calibri"/>
          <w:color w:val="auto"/>
          <w:sz w:val="24"/>
          <w:szCs w:val="24"/>
        </w:rPr>
      </w:pPr>
      <w:r>
        <w:rPr>
          <w:rFonts w:ascii="Calibri" w:hAnsi="Calibri" w:cs="Calibri"/>
          <w:color w:val="auto"/>
          <w:sz w:val="24"/>
          <w:szCs w:val="24"/>
        </w:rPr>
        <w:t>Per il personale e gli orari aggiuntivi, rispetto a quanto richiesto dal pres</w:t>
      </w:r>
      <w:r w:rsidR="00B91FAE">
        <w:rPr>
          <w:rFonts w:ascii="Calibri" w:hAnsi="Calibri" w:cs="Calibri"/>
          <w:color w:val="auto"/>
          <w:sz w:val="24"/>
          <w:szCs w:val="24"/>
        </w:rPr>
        <w:t>ente C</w:t>
      </w:r>
      <w:r>
        <w:rPr>
          <w:rFonts w:ascii="Calibri" w:hAnsi="Calibri" w:cs="Calibri"/>
          <w:color w:val="auto"/>
          <w:sz w:val="24"/>
          <w:szCs w:val="24"/>
        </w:rPr>
        <w:t>apitolato ed a quanto oﬀerto in sede di gara, di cui alle ipotesi descritte nei precedenti articoli, spetta all’appaltatore un corrispettivo aggiuntivo calcolato con riferimento al costo orario di ciascun operatore, preventivamente concordato con l’Amministrazione.</w:t>
      </w:r>
    </w:p>
    <w:p w:rsidR="002510BE" w:rsidRDefault="00B65929" w:rsidP="00937504">
      <w:pPr>
        <w:spacing w:after="0" w:line="360" w:lineRule="auto"/>
        <w:jc w:val="both"/>
        <w:rPr>
          <w:rFonts w:ascii="Calibri" w:hAnsi="Calibri"/>
          <w:color w:val="000000"/>
          <w:sz w:val="24"/>
          <w:szCs w:val="24"/>
        </w:rPr>
      </w:pPr>
      <w:r>
        <w:rPr>
          <w:rFonts w:ascii="Calibri" w:hAnsi="Calibri"/>
          <w:color w:val="000000"/>
          <w:sz w:val="24"/>
          <w:szCs w:val="24"/>
        </w:rPr>
        <w:lastRenderedPageBreak/>
        <w:t>I pagamenti avverranno mediante accredito sul conto corrente dedicato ai sensi dell’art. 3, comma 7, della legge n° 136/20210.</w:t>
      </w:r>
    </w:p>
    <w:p w:rsidR="002510BE" w:rsidRDefault="00B65929" w:rsidP="00937504">
      <w:pPr>
        <w:spacing w:after="0" w:line="360" w:lineRule="auto"/>
        <w:ind w:right="109"/>
        <w:jc w:val="both"/>
        <w:rPr>
          <w:color w:val="auto"/>
        </w:rPr>
      </w:pPr>
      <w:r>
        <w:rPr>
          <w:rFonts w:ascii="Calibri" w:hAnsi="Calibri" w:cs="Calibri"/>
          <w:color w:val="auto"/>
          <w:sz w:val="24"/>
          <w:szCs w:val="24"/>
        </w:rPr>
        <w:t>Si precisa che il calcolo del costo del personale è stato effettuato in base alle tabelle retributive del CCNL FEDERCULTURE, Contratto Collettivo Nazionale di Lavoro specifico per i lavoratori del settore culturale, coerente con le prestazioni oggetto dell’appalto e le mansioni da affidare agli operatori del servizio; alla stessa stregua la RAS commisura il finanziamento da erogare ai Comuni in base alle tabelle retributive del medesimo CCNL</w:t>
      </w:r>
      <w:r>
        <w:rPr>
          <w:color w:val="auto"/>
        </w:rPr>
        <w:t>.</w:t>
      </w:r>
    </w:p>
    <w:p w:rsidR="002510BE" w:rsidRDefault="00B65929" w:rsidP="00937504">
      <w:pPr>
        <w:pStyle w:val="Corpotesto"/>
        <w:spacing w:line="360" w:lineRule="auto"/>
        <w:ind w:right="109"/>
        <w:jc w:val="both"/>
        <w:rPr>
          <w:rFonts w:ascii="Calibri" w:hAnsi="Calibri" w:cs="Calibri"/>
          <w:color w:val="auto"/>
          <w:sz w:val="24"/>
          <w:szCs w:val="24"/>
        </w:rPr>
      </w:pPr>
      <w:r w:rsidRPr="0069443D">
        <w:rPr>
          <w:rFonts w:ascii="Calibri" w:hAnsi="Calibri" w:cs="Calibri"/>
          <w:color w:val="auto"/>
          <w:spacing w:val="-3"/>
          <w:sz w:val="24"/>
          <w:szCs w:val="24"/>
        </w:rPr>
        <w:t xml:space="preserve">Per </w:t>
      </w:r>
      <w:r w:rsidRPr="0069443D">
        <w:rPr>
          <w:rFonts w:ascii="Calibri" w:hAnsi="Calibri" w:cs="Calibri"/>
          <w:color w:val="auto"/>
          <w:sz w:val="24"/>
          <w:szCs w:val="24"/>
        </w:rPr>
        <w:t xml:space="preserve">quanto concerne le attività speciﬁche previste dal servizio in oggetto, non si rende necessario redigere il DUVRI in quanto, ai sensi del comma 3 bis art. 26 del d.lgs. 81/2008, </w:t>
      </w:r>
      <w:r w:rsidRPr="0069443D">
        <w:rPr>
          <w:rFonts w:ascii="Calibri" w:hAnsi="Calibri" w:cs="Calibri"/>
          <w:color w:val="auto"/>
          <w:spacing w:val="-3"/>
          <w:sz w:val="24"/>
          <w:szCs w:val="24"/>
        </w:rPr>
        <w:t xml:space="preserve">l’obbligo </w:t>
      </w:r>
      <w:r w:rsidRPr="0069443D">
        <w:rPr>
          <w:rFonts w:ascii="Calibri" w:hAnsi="Calibri" w:cs="Calibri"/>
          <w:color w:val="auto"/>
          <w:sz w:val="24"/>
          <w:szCs w:val="24"/>
        </w:rPr>
        <w:t>di predisposizione del documento non si applica ai servizi di natura intellettuale o svolti in sedi non direttamente</w:t>
      </w:r>
      <w:r w:rsidRPr="0069443D">
        <w:rPr>
          <w:rFonts w:ascii="Calibri" w:hAnsi="Calibri" w:cs="Calibri"/>
          <w:color w:val="auto"/>
          <w:spacing w:val="-1"/>
          <w:sz w:val="24"/>
          <w:szCs w:val="24"/>
        </w:rPr>
        <w:t xml:space="preserve"> </w:t>
      </w:r>
      <w:r w:rsidRPr="0069443D">
        <w:rPr>
          <w:rFonts w:ascii="Calibri" w:hAnsi="Calibri" w:cs="Calibri"/>
          <w:color w:val="auto"/>
          <w:sz w:val="24"/>
          <w:szCs w:val="24"/>
        </w:rPr>
        <w:t>disponibili</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per</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il</w:t>
      </w:r>
      <w:r w:rsidRPr="0069443D">
        <w:rPr>
          <w:rFonts w:ascii="Calibri" w:hAnsi="Calibri" w:cs="Calibri"/>
          <w:color w:val="auto"/>
          <w:spacing w:val="-6"/>
          <w:sz w:val="24"/>
          <w:szCs w:val="24"/>
        </w:rPr>
        <w:t xml:space="preserve"> </w:t>
      </w:r>
      <w:r w:rsidRPr="0069443D">
        <w:rPr>
          <w:rFonts w:ascii="Calibri" w:hAnsi="Calibri" w:cs="Calibri"/>
          <w:color w:val="auto"/>
          <w:sz w:val="24"/>
          <w:szCs w:val="24"/>
        </w:rPr>
        <w:t>committente,</w:t>
      </w:r>
      <w:r w:rsidRPr="0069443D">
        <w:rPr>
          <w:rFonts w:ascii="Calibri" w:hAnsi="Calibri" w:cs="Calibri"/>
          <w:color w:val="auto"/>
          <w:spacing w:val="-3"/>
          <w:sz w:val="24"/>
          <w:szCs w:val="24"/>
        </w:rPr>
        <w:t xml:space="preserve"> </w:t>
      </w:r>
      <w:r w:rsidRPr="0069443D">
        <w:rPr>
          <w:rFonts w:ascii="Calibri" w:hAnsi="Calibri" w:cs="Calibri"/>
          <w:color w:val="auto"/>
          <w:sz w:val="24"/>
          <w:szCs w:val="24"/>
        </w:rPr>
        <w:t>pertanto</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l’importo</w:t>
      </w:r>
      <w:r w:rsidRPr="0069443D">
        <w:rPr>
          <w:rFonts w:ascii="Calibri" w:hAnsi="Calibri" w:cs="Calibri"/>
          <w:color w:val="auto"/>
          <w:spacing w:val="-9"/>
          <w:sz w:val="24"/>
          <w:szCs w:val="24"/>
        </w:rPr>
        <w:t xml:space="preserve"> </w:t>
      </w:r>
      <w:r w:rsidRPr="0069443D">
        <w:rPr>
          <w:rFonts w:ascii="Calibri" w:hAnsi="Calibri" w:cs="Calibri"/>
          <w:color w:val="auto"/>
          <w:sz w:val="24"/>
          <w:szCs w:val="24"/>
        </w:rPr>
        <w:t>per</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gli</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oneri</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della</w:t>
      </w:r>
      <w:r w:rsidRPr="0069443D">
        <w:rPr>
          <w:rFonts w:ascii="Calibri" w:hAnsi="Calibri" w:cs="Calibri"/>
          <w:color w:val="auto"/>
          <w:spacing w:val="-6"/>
          <w:sz w:val="24"/>
          <w:szCs w:val="24"/>
        </w:rPr>
        <w:t xml:space="preserve"> </w:t>
      </w:r>
      <w:r w:rsidRPr="0069443D">
        <w:rPr>
          <w:rFonts w:ascii="Calibri" w:hAnsi="Calibri" w:cs="Calibri"/>
          <w:color w:val="auto"/>
          <w:sz w:val="24"/>
          <w:szCs w:val="24"/>
        </w:rPr>
        <w:t>sicurezza</w:t>
      </w:r>
      <w:r w:rsidRPr="0069443D">
        <w:rPr>
          <w:rFonts w:ascii="Calibri" w:hAnsi="Calibri" w:cs="Calibri"/>
          <w:color w:val="auto"/>
          <w:spacing w:val="-5"/>
          <w:sz w:val="24"/>
          <w:szCs w:val="24"/>
        </w:rPr>
        <w:t xml:space="preserve"> </w:t>
      </w:r>
      <w:r w:rsidRPr="0069443D">
        <w:rPr>
          <w:rFonts w:ascii="Calibri" w:hAnsi="Calibri" w:cs="Calibri"/>
          <w:color w:val="auto"/>
          <w:sz w:val="24"/>
          <w:szCs w:val="24"/>
        </w:rPr>
        <w:t>è</w:t>
      </w:r>
      <w:r w:rsidRPr="0069443D">
        <w:rPr>
          <w:rFonts w:ascii="Calibri" w:hAnsi="Calibri" w:cs="Calibri"/>
          <w:color w:val="auto"/>
          <w:spacing w:val="-3"/>
          <w:sz w:val="24"/>
          <w:szCs w:val="24"/>
        </w:rPr>
        <w:t xml:space="preserve"> </w:t>
      </w:r>
      <w:r w:rsidRPr="0069443D">
        <w:rPr>
          <w:rFonts w:ascii="Calibri" w:hAnsi="Calibri" w:cs="Calibri"/>
          <w:color w:val="auto"/>
          <w:sz w:val="24"/>
          <w:szCs w:val="24"/>
        </w:rPr>
        <w:t>pari a</w:t>
      </w:r>
      <w:r w:rsidRPr="0069443D">
        <w:rPr>
          <w:rFonts w:ascii="Calibri" w:hAnsi="Calibri" w:cs="Calibri"/>
          <w:color w:val="auto"/>
          <w:spacing w:val="-2"/>
          <w:sz w:val="24"/>
          <w:szCs w:val="24"/>
        </w:rPr>
        <w:t xml:space="preserve"> </w:t>
      </w:r>
      <w:r w:rsidRPr="0069443D">
        <w:rPr>
          <w:rFonts w:ascii="Calibri" w:hAnsi="Calibri" w:cs="Calibri"/>
          <w:color w:val="auto"/>
          <w:spacing w:val="-3"/>
          <w:sz w:val="24"/>
          <w:szCs w:val="24"/>
        </w:rPr>
        <w:t>zero.</w:t>
      </w:r>
    </w:p>
    <w:p w:rsidR="002510BE" w:rsidRDefault="00B65929" w:rsidP="00937504">
      <w:pPr>
        <w:spacing w:after="0" w:line="360" w:lineRule="auto"/>
        <w:jc w:val="both"/>
        <w:rPr>
          <w:rFonts w:ascii="Calibri" w:hAnsi="Calibri"/>
          <w:color w:val="auto"/>
          <w:sz w:val="24"/>
          <w:szCs w:val="24"/>
        </w:rPr>
      </w:pPr>
      <w:r>
        <w:br w:type="page"/>
      </w:r>
    </w:p>
    <w:p w:rsidR="002510BE" w:rsidRDefault="00B65929" w:rsidP="00937504">
      <w:pPr>
        <w:spacing w:line="360" w:lineRule="auto"/>
        <w:jc w:val="center"/>
        <w:rPr>
          <w:rFonts w:ascii="Calibri" w:hAnsi="Calibri"/>
          <w:b/>
          <w:color w:val="000000"/>
          <w:sz w:val="32"/>
          <w:szCs w:val="32"/>
        </w:rPr>
      </w:pPr>
      <w:r>
        <w:rPr>
          <w:rFonts w:ascii="Calibri" w:hAnsi="Calibri"/>
          <w:b/>
          <w:color w:val="000000"/>
          <w:sz w:val="32"/>
          <w:szCs w:val="32"/>
        </w:rPr>
        <w:lastRenderedPageBreak/>
        <w:t>TITOLO II – CARATTERISTICHE E ORGANIZZAZIONE DEL SERVIZIO</w:t>
      </w:r>
    </w:p>
    <w:p w:rsidR="002510BE" w:rsidRDefault="002510BE" w:rsidP="00937504">
      <w:pPr>
        <w:spacing w:after="0" w:line="360" w:lineRule="auto"/>
        <w:rPr>
          <w:rFonts w:ascii="Calibri" w:hAnsi="Calibri"/>
          <w:b/>
          <w:color w:val="000000"/>
          <w:sz w:val="24"/>
          <w:szCs w:val="24"/>
        </w:rPr>
      </w:pPr>
    </w:p>
    <w:p w:rsidR="002510BE" w:rsidRPr="00530CFB" w:rsidRDefault="00B65929" w:rsidP="00937504">
      <w:pPr>
        <w:spacing w:after="0" w:line="360" w:lineRule="auto"/>
        <w:rPr>
          <w:rFonts w:ascii="Calibri" w:hAnsi="Calibri"/>
          <w:b/>
          <w:color w:val="000000"/>
          <w:sz w:val="32"/>
          <w:szCs w:val="32"/>
        </w:rPr>
      </w:pPr>
      <w:r w:rsidRPr="00530CFB">
        <w:rPr>
          <w:rFonts w:ascii="Calibri" w:hAnsi="Calibri"/>
          <w:b/>
          <w:color w:val="000000"/>
          <w:sz w:val="24"/>
          <w:szCs w:val="24"/>
        </w:rPr>
        <w:t>Art. 7 – Introduzione</w:t>
      </w:r>
    </w:p>
    <w:p w:rsidR="002510BE" w:rsidRDefault="00B65929" w:rsidP="00937504">
      <w:pPr>
        <w:pStyle w:val="Corpotesto"/>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Il Comune di Oristano, con una popolazione di circa 31.000 unità, in quanto capoluogo di provincia e sede di istituzioni e servizi pubblici centrali, è polo di attrazione demografica e richiama differenti profili di abitanti/fruitori (residenti stabili e temporanei, lavoratori stabili e occasionali, studenti pendolari, diversi tipi di turisti, nuovi cittadini migranti). L’azione amministrativa, dunque, ha come destinatari non solo i residenti stabili, ma anche altri segmenti di popolazione.</w:t>
      </w:r>
    </w:p>
    <w:p w:rsidR="002510BE" w:rsidRDefault="00473D27" w:rsidP="00937504">
      <w:pPr>
        <w:pStyle w:val="Corpotesto"/>
        <w:spacing w:line="360" w:lineRule="auto"/>
        <w:jc w:val="both"/>
        <w:rPr>
          <w:rFonts w:ascii="Calibri" w:hAnsi="Calibri" w:cs="Calibri"/>
          <w:i/>
          <w:color w:val="000000" w:themeColor="text1"/>
          <w:sz w:val="24"/>
          <w:szCs w:val="24"/>
        </w:rPr>
      </w:pPr>
      <w:r>
        <w:rPr>
          <w:rFonts w:ascii="Calibri" w:hAnsi="Calibri" w:cs="Calibri"/>
          <w:color w:val="000000" w:themeColor="text1"/>
          <w:sz w:val="24"/>
          <w:szCs w:val="24"/>
        </w:rPr>
        <w:t xml:space="preserve">Il Comune di Oristano </w:t>
      </w:r>
      <w:r w:rsidR="00B65929">
        <w:rPr>
          <w:rFonts w:ascii="Calibri" w:hAnsi="Calibri" w:cs="Calibri"/>
          <w:color w:val="000000" w:themeColor="text1"/>
          <w:sz w:val="24"/>
          <w:szCs w:val="24"/>
        </w:rPr>
        <w:t>è soggetto promotore del “</w:t>
      </w:r>
      <w:r w:rsidR="00B65929">
        <w:rPr>
          <w:rFonts w:ascii="Calibri" w:hAnsi="Calibri" w:cs="Calibri"/>
          <w:i/>
          <w:color w:val="000000" w:themeColor="text1"/>
          <w:sz w:val="24"/>
          <w:szCs w:val="24"/>
        </w:rPr>
        <w:t>Patto locale per la lettura</w:t>
      </w:r>
      <w:r w:rsidR="00B65929">
        <w:rPr>
          <w:rFonts w:ascii="Calibri" w:hAnsi="Calibri" w:cs="Calibri"/>
          <w:color w:val="000000" w:themeColor="text1"/>
          <w:sz w:val="24"/>
          <w:szCs w:val="24"/>
        </w:rPr>
        <w:t xml:space="preserve">” del Centro per il Libro e la Lettura, fa parte attivamente del circuito </w:t>
      </w:r>
      <w:r w:rsidR="00B65929">
        <w:rPr>
          <w:rFonts w:ascii="Calibri" w:hAnsi="Calibri" w:cs="Calibri"/>
          <w:i/>
          <w:color w:val="000000" w:themeColor="text1"/>
          <w:sz w:val="24"/>
          <w:szCs w:val="24"/>
        </w:rPr>
        <w:t>“Città della ceramica” ed</w:t>
      </w:r>
      <w:r w:rsidR="00B65929">
        <w:rPr>
          <w:rFonts w:ascii="Calibri" w:hAnsi="Calibri" w:cs="Calibri"/>
          <w:color w:val="000000" w:themeColor="text1"/>
          <w:sz w:val="24"/>
          <w:szCs w:val="24"/>
        </w:rPr>
        <w:t xml:space="preserve"> è stato insignito dal Coni del titolo di </w:t>
      </w:r>
      <w:r w:rsidR="00B65929">
        <w:rPr>
          <w:rFonts w:ascii="Calibri" w:hAnsi="Calibri" w:cs="Calibri"/>
          <w:i/>
          <w:color w:val="000000" w:themeColor="text1"/>
          <w:sz w:val="24"/>
          <w:szCs w:val="24"/>
        </w:rPr>
        <w:t>“Città europea dello sport”.</w:t>
      </w:r>
    </w:p>
    <w:p w:rsidR="002510BE" w:rsidRDefault="00B65929" w:rsidP="00937504">
      <w:pPr>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lastRenderedPageBreak/>
        <w:t xml:space="preserve">La </w:t>
      </w:r>
      <w:r>
        <w:rPr>
          <w:rFonts w:ascii="Calibri" w:hAnsi="Calibri" w:cs="Calibri"/>
          <w:b/>
          <w:i/>
          <w:color w:val="000000" w:themeColor="text1"/>
          <w:sz w:val="24"/>
          <w:szCs w:val="24"/>
        </w:rPr>
        <w:t>Biblioteca comunale</w:t>
      </w:r>
      <w:r>
        <w:rPr>
          <w:rFonts w:ascii="Calibri" w:hAnsi="Calibri" w:cs="Calibri"/>
          <w:color w:val="000000" w:themeColor="text1"/>
          <w:sz w:val="24"/>
          <w:szCs w:val="24"/>
        </w:rPr>
        <w:t xml:space="preserve"> di Oristano è collocata all’interno del complesso per attività culturali e di spettacolo dell'ex ospedale giudicale S. Antonio: 4500 mq di sale, salette, chiostro, giardino, dove sono presenti anche altri importanti presidi: la </w:t>
      </w:r>
      <w:r>
        <w:rPr>
          <w:rFonts w:ascii="Calibri" w:hAnsi="Calibri" w:cs="Calibri"/>
          <w:i/>
          <w:color w:val="000000" w:themeColor="text1"/>
          <w:sz w:val="24"/>
          <w:szCs w:val="24"/>
        </w:rPr>
        <w:t>Pinacoteca comunale</w:t>
      </w:r>
      <w:r>
        <w:rPr>
          <w:rFonts w:ascii="Calibri" w:hAnsi="Calibri" w:cs="Calibri"/>
          <w:color w:val="000000" w:themeColor="text1"/>
          <w:sz w:val="24"/>
          <w:szCs w:val="24"/>
        </w:rPr>
        <w:t xml:space="preserve">, </w:t>
      </w:r>
      <w:r>
        <w:rPr>
          <w:rFonts w:ascii="Calibri" w:hAnsi="Calibri" w:cs="Calibri"/>
          <w:i/>
          <w:color w:val="000000" w:themeColor="text1"/>
          <w:sz w:val="24"/>
          <w:szCs w:val="24"/>
        </w:rPr>
        <w:t>l’Istituto storico arborense (Istar</w:t>
      </w:r>
      <w:r>
        <w:rPr>
          <w:rFonts w:ascii="Calibri" w:hAnsi="Calibri" w:cs="Calibri"/>
          <w:color w:val="000000" w:themeColor="text1"/>
          <w:sz w:val="24"/>
          <w:szCs w:val="24"/>
        </w:rPr>
        <w:t xml:space="preserve">), il </w:t>
      </w:r>
      <w:r>
        <w:rPr>
          <w:rFonts w:ascii="Calibri" w:hAnsi="Calibri" w:cs="Calibri"/>
          <w:i/>
          <w:color w:val="000000" w:themeColor="text1"/>
          <w:sz w:val="24"/>
          <w:szCs w:val="24"/>
        </w:rPr>
        <w:t>Centro documentazione della ceramica</w:t>
      </w:r>
      <w:r>
        <w:rPr>
          <w:rFonts w:ascii="Calibri" w:hAnsi="Calibri" w:cs="Calibri"/>
          <w:color w:val="000000" w:themeColor="text1"/>
          <w:sz w:val="24"/>
          <w:szCs w:val="24"/>
        </w:rPr>
        <w:t xml:space="preserve">, la sede della </w:t>
      </w:r>
      <w:r>
        <w:rPr>
          <w:rFonts w:ascii="Calibri" w:hAnsi="Calibri" w:cs="Calibri"/>
          <w:i/>
          <w:color w:val="000000" w:themeColor="text1"/>
          <w:sz w:val="24"/>
          <w:szCs w:val="24"/>
        </w:rPr>
        <w:t>Fondazione Oristano</w:t>
      </w:r>
      <w:r>
        <w:rPr>
          <w:rFonts w:ascii="Calibri" w:hAnsi="Calibri" w:cs="Calibri"/>
          <w:color w:val="000000" w:themeColor="text1"/>
          <w:sz w:val="24"/>
          <w:szCs w:val="24"/>
        </w:rPr>
        <w:t xml:space="preserve">. Tali istituzioni collaborano attivamente e con continuità alla promozione della cultura, alla diffusione della conoscenza e alla valorizzazione della storia e delle tradizioni locali in prospettiva interculturale. </w:t>
      </w:r>
    </w:p>
    <w:p w:rsidR="002510BE" w:rsidRDefault="00B65929" w:rsidP="00937504">
      <w:pPr>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Oltre all’offerta di spazi ampi e luminosi, ideali per lo studio individuale e collettivo, per la lettura, per attività formative, per incontri con le scuole e le famiglie, in sede sono attivi i servizi multimediali con 8 postazioni internet, di cui una per non vedenti e ipovedenti, lo spazio per la visione di film, apparecchiature per l'ascolto musica e la connessione Wi-Fi gratuita. </w:t>
      </w:r>
    </w:p>
    <w:p w:rsidR="002510BE" w:rsidRDefault="00B65929" w:rsidP="00937504">
      <w:pPr>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Il servizio bibliotecario raggiunge anche le zone decentrate: sono attivi 4 punti di lettura, con 2 postazioni multimediali dedicate agli utenti in ciascuna sede, nelle frazioni di Donigala Fenugheddu, Nuraxinieddu, Silì e Torregrande.</w:t>
      </w:r>
    </w:p>
    <w:p w:rsidR="00F549CF" w:rsidRDefault="00F549CF" w:rsidP="00937504">
      <w:pPr>
        <w:spacing w:line="360" w:lineRule="auto"/>
        <w:jc w:val="both"/>
        <w:rPr>
          <w:rFonts w:ascii="Calibri" w:hAnsi="Calibri" w:cs="Calibri"/>
          <w:color w:val="000000" w:themeColor="text1"/>
          <w:sz w:val="24"/>
          <w:szCs w:val="24"/>
        </w:rPr>
      </w:pPr>
      <w:r>
        <w:rPr>
          <w:rFonts w:ascii="Calibri" w:hAnsi="Calibri" w:cs="Calibri"/>
          <w:color w:val="auto"/>
          <w:sz w:val="24"/>
          <w:szCs w:val="24"/>
          <w:highlight w:val="green"/>
        </w:rPr>
        <w:lastRenderedPageBreak/>
        <w:t>L</w:t>
      </w:r>
      <w:r w:rsidRPr="0031502D">
        <w:rPr>
          <w:rFonts w:ascii="Calibri" w:hAnsi="Calibri" w:cs="Calibri"/>
          <w:color w:val="auto"/>
          <w:sz w:val="24"/>
          <w:szCs w:val="24"/>
        </w:rPr>
        <w:t>e caratteristiche e l’organizzazione dei servizi bibliotecari oggetto di gara, esplicitati nei successivi articoli</w:t>
      </w:r>
      <w:r w:rsidR="00E33324" w:rsidRPr="0031502D">
        <w:rPr>
          <w:rFonts w:ascii="Calibri" w:hAnsi="Calibri" w:cs="Calibri"/>
          <w:color w:val="auto"/>
          <w:sz w:val="24"/>
          <w:szCs w:val="24"/>
        </w:rPr>
        <w:t xml:space="preserve"> del presente titolo, fanno riferimento a</w:t>
      </w:r>
      <w:r w:rsidRPr="0031502D">
        <w:rPr>
          <w:rFonts w:ascii="Calibri" w:hAnsi="Calibri" w:cs="Calibri"/>
          <w:color w:val="auto"/>
          <w:sz w:val="24"/>
          <w:szCs w:val="24"/>
        </w:rPr>
        <w:t xml:space="preserve"> quanto stabilito dal</w:t>
      </w:r>
      <w:r w:rsidRPr="0031502D">
        <w:rPr>
          <w:rFonts w:ascii="Calibri" w:eastAsia="Arial" w:hAnsi="Calibri" w:cs="Calibri"/>
          <w:color w:val="auto"/>
          <w:sz w:val="24"/>
        </w:rPr>
        <w:t xml:space="preserve"> </w:t>
      </w:r>
      <w:r w:rsidRPr="0031502D">
        <w:rPr>
          <w:rFonts w:ascii="Calibri" w:eastAsia="Arial" w:hAnsi="Calibri" w:cs="Calibri"/>
          <w:b/>
          <w:i/>
          <w:color w:val="auto"/>
          <w:sz w:val="24"/>
        </w:rPr>
        <w:t>Regolamento</w:t>
      </w:r>
      <w:r w:rsidRPr="0031502D">
        <w:rPr>
          <w:rFonts w:ascii="Calibri" w:eastAsia="Arial" w:hAnsi="Calibri" w:cs="Calibri"/>
          <w:color w:val="auto"/>
          <w:sz w:val="24"/>
        </w:rPr>
        <w:t xml:space="preserve">, approvato con la delibera del C.C. n. 6 del 08/02/2022, e dalla </w:t>
      </w:r>
      <w:r w:rsidRPr="0031502D">
        <w:rPr>
          <w:rFonts w:ascii="Calibri" w:eastAsia="Arial" w:hAnsi="Calibri" w:cs="Calibri"/>
          <w:b/>
          <w:i/>
          <w:color w:val="auto"/>
          <w:sz w:val="24"/>
        </w:rPr>
        <w:t>Carta dei Servizi</w:t>
      </w:r>
      <w:r w:rsidRPr="0031502D">
        <w:rPr>
          <w:rFonts w:ascii="Calibri" w:hAnsi="Calibri" w:cs="Calibri"/>
          <w:color w:val="auto"/>
          <w:sz w:val="24"/>
          <w:szCs w:val="24"/>
        </w:rPr>
        <w:t>,</w:t>
      </w:r>
      <w:r w:rsidR="00E33324" w:rsidRPr="0031502D">
        <w:rPr>
          <w:rFonts w:ascii="Calibri" w:hAnsi="Calibri" w:cs="Calibri"/>
          <w:color w:val="auto"/>
          <w:sz w:val="24"/>
          <w:szCs w:val="24"/>
        </w:rPr>
        <w:t xml:space="preserve"> pubblicati sul sito istituzionale del Comune di Oristano, nella sezione Amministrazione trasparente, e sul sito web della Biblioteca</w:t>
      </w:r>
      <w:r w:rsidR="00E33324" w:rsidRPr="0031502D">
        <w:t>.</w:t>
      </w:r>
    </w:p>
    <w:p w:rsidR="002510BE" w:rsidRDefault="002510BE" w:rsidP="00937504">
      <w:pPr>
        <w:spacing w:after="0" w:line="360" w:lineRule="auto"/>
        <w:rPr>
          <w:rFonts w:ascii="Calibri" w:hAnsi="Calibri"/>
          <w:b/>
          <w:i/>
          <w:color w:val="000000"/>
          <w:sz w:val="24"/>
          <w:szCs w:val="24"/>
        </w:rPr>
      </w:pPr>
    </w:p>
    <w:p w:rsidR="002510BE" w:rsidRPr="00C7306D" w:rsidRDefault="00B65929" w:rsidP="00937504">
      <w:pPr>
        <w:spacing w:after="0" w:line="360" w:lineRule="auto"/>
        <w:rPr>
          <w:rFonts w:ascii="Calibri" w:hAnsi="Calibri"/>
          <w:b/>
          <w:color w:val="000000"/>
          <w:sz w:val="24"/>
          <w:szCs w:val="24"/>
        </w:rPr>
      </w:pPr>
      <w:r w:rsidRPr="00C7306D">
        <w:rPr>
          <w:rFonts w:ascii="Calibri" w:hAnsi="Calibri"/>
          <w:b/>
          <w:color w:val="000000"/>
          <w:sz w:val="24"/>
          <w:szCs w:val="24"/>
        </w:rPr>
        <w:t>Art. 8 – Obiettivi</w:t>
      </w:r>
    </w:p>
    <w:p w:rsidR="00C7306D" w:rsidRPr="0031502D" w:rsidRDefault="00C7306D" w:rsidP="00937504">
      <w:pPr>
        <w:pStyle w:val="Corpotesto"/>
        <w:spacing w:line="360" w:lineRule="auto"/>
        <w:jc w:val="both"/>
        <w:rPr>
          <w:rFonts w:ascii="Calibri" w:hAnsi="Calibri" w:cs="Calibri"/>
          <w:color w:val="auto"/>
          <w:sz w:val="24"/>
          <w:szCs w:val="24"/>
        </w:rPr>
      </w:pPr>
      <w:r w:rsidRPr="0031502D">
        <w:rPr>
          <w:rFonts w:ascii="Calibri" w:hAnsi="Calibri" w:cs="Calibri"/>
          <w:color w:val="auto"/>
          <w:sz w:val="24"/>
          <w:szCs w:val="24"/>
        </w:rPr>
        <w:t>La Biblioteca è il servizio del Comune di Oristano che risponde ai bisogni di lettura, informazione, crescita e sviluppo culturale e professionale dei cittadini e sostiene l’attuazione del diritto allo studio, i percorsi della formazione permanente, le esigenze legate all’intrattenimento e all’impiego del tempo libero. La Biblioteca è il</w:t>
      </w:r>
      <w:r w:rsidRPr="0031502D">
        <w:rPr>
          <w:rFonts w:ascii="Calibri" w:hAnsi="Calibri" w:cs="Calibri"/>
          <w:i/>
          <w:color w:val="auto"/>
          <w:sz w:val="24"/>
          <w:szCs w:val="24"/>
        </w:rPr>
        <w:t xml:space="preserve"> servizio pubblico di base</w:t>
      </w:r>
      <w:r w:rsidRPr="0031502D">
        <w:rPr>
          <w:rFonts w:ascii="Calibri" w:hAnsi="Calibri" w:cs="Calibri"/>
          <w:color w:val="auto"/>
          <w:sz w:val="24"/>
          <w:szCs w:val="24"/>
        </w:rPr>
        <w:t xml:space="preserve"> volto ad assicurare a tutti un libero ed equo accesso alle informazioni e alle idee. In quanto tale si rivolge alla totalità degli utenti reali e potenziali: bambini e adulti, residenti e non residenti, cittadini italiani e stranieri, senza operare alcuna discriminazione in base all'età, razza, sesso, religione, nazionalità, lingua, condizione fisica, sociale, economica o grado di istruzione.</w:t>
      </w:r>
    </w:p>
    <w:p w:rsidR="00C7306D" w:rsidRDefault="00C7306D" w:rsidP="00937504">
      <w:pPr>
        <w:pStyle w:val="Corpotesto"/>
        <w:spacing w:line="360" w:lineRule="auto"/>
        <w:jc w:val="both"/>
        <w:rPr>
          <w:rFonts w:ascii="Calibri" w:hAnsi="Calibri" w:cs="Calibri"/>
          <w:color w:val="auto"/>
          <w:sz w:val="24"/>
          <w:szCs w:val="24"/>
        </w:rPr>
      </w:pPr>
      <w:r w:rsidRPr="0031502D">
        <w:rPr>
          <w:rFonts w:ascii="Calibri" w:hAnsi="Calibri" w:cs="Calibri"/>
          <w:color w:val="auto"/>
          <w:sz w:val="24"/>
          <w:szCs w:val="24"/>
        </w:rPr>
        <w:lastRenderedPageBreak/>
        <w:t xml:space="preserve">La Biblioteca di Oristano fa riferimento ai princìpi del “Manifesto Unesco delle biblioteche pubbliche” nel perseguire la libertà e il benessere </w:t>
      </w:r>
      <w:r w:rsidR="00AF758B" w:rsidRPr="0031502D">
        <w:rPr>
          <w:rFonts w:ascii="Calibri" w:hAnsi="Calibri" w:cs="Calibri"/>
          <w:color w:val="auto"/>
          <w:sz w:val="24"/>
          <w:szCs w:val="24"/>
        </w:rPr>
        <w:t>della società e degli individui e</w:t>
      </w:r>
      <w:r w:rsidRPr="0031502D">
        <w:rPr>
          <w:rFonts w:ascii="Calibri" w:hAnsi="Calibri" w:cs="Calibri"/>
          <w:color w:val="auto"/>
          <w:sz w:val="24"/>
          <w:szCs w:val="24"/>
        </w:rPr>
        <w:t xml:space="preserve"> fa proprie le raccomandazioni contenute nella Direttiva del Presidente del Consiglio dei Ministri del 27 gennaio 1994 “Princìpi sull’erogazione dei servizi pubbl</w:t>
      </w:r>
      <w:r w:rsidR="00AF758B" w:rsidRPr="0031502D">
        <w:rPr>
          <w:rFonts w:ascii="Calibri" w:hAnsi="Calibri" w:cs="Calibri"/>
          <w:color w:val="auto"/>
          <w:sz w:val="24"/>
          <w:szCs w:val="24"/>
        </w:rPr>
        <w:t>ici”</w:t>
      </w:r>
      <w:r w:rsidRPr="0031502D">
        <w:rPr>
          <w:rFonts w:ascii="Calibri" w:hAnsi="Calibri" w:cs="Calibri"/>
          <w:color w:val="auto"/>
          <w:sz w:val="24"/>
          <w:szCs w:val="24"/>
        </w:rPr>
        <w:t>: uguaglianza dei diritti degli utenti; imparzialità nell'erogazione del servizio; continuità del servizio; efficienza ed efficacia del servizio; partecipazione degli utenti.</w:t>
      </w:r>
    </w:p>
    <w:p w:rsidR="00CF7572" w:rsidRPr="00CF7572" w:rsidRDefault="00CF7572" w:rsidP="00937504">
      <w:pPr>
        <w:pStyle w:val="Corpotesto"/>
        <w:spacing w:line="360" w:lineRule="auto"/>
        <w:jc w:val="both"/>
        <w:rPr>
          <w:rFonts w:ascii="Calibri" w:hAnsi="Calibri" w:cs="Calibri"/>
          <w:color w:val="auto"/>
          <w:sz w:val="12"/>
          <w:szCs w:val="12"/>
        </w:rPr>
      </w:pPr>
    </w:p>
    <w:p w:rsidR="002510BE" w:rsidRDefault="00B65929" w:rsidP="00937504">
      <w:pPr>
        <w:pStyle w:val="Corpotesto"/>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L’organizzazione del servizio comunale diffuso di pubblica lettura e informazione</w:t>
      </w:r>
      <w:r w:rsidR="00F549CF">
        <w:rPr>
          <w:rFonts w:ascii="Calibri" w:hAnsi="Calibri" w:cs="Calibri"/>
          <w:color w:val="000000" w:themeColor="text1"/>
          <w:sz w:val="24"/>
          <w:szCs w:val="24"/>
        </w:rPr>
        <w:t xml:space="preserve"> </w:t>
      </w:r>
      <w:r>
        <w:rPr>
          <w:rFonts w:ascii="Calibri" w:hAnsi="Calibri" w:cs="Calibri"/>
          <w:color w:val="000000" w:themeColor="text1"/>
          <w:sz w:val="24"/>
          <w:szCs w:val="24"/>
        </w:rPr>
        <w:t>realizza i seguenti obiettivi:</w:t>
      </w:r>
    </w:p>
    <w:p w:rsidR="002510BE" w:rsidRDefault="00B65929" w:rsidP="00937504">
      <w:pPr>
        <w:pStyle w:val="Testonormale"/>
        <w:numPr>
          <w:ilvl w:val="0"/>
          <w:numId w:val="1"/>
        </w:numPr>
        <w:tabs>
          <w:tab w:val="left" w:pos="4820"/>
          <w:tab w:val="left" w:pos="5245"/>
        </w:tabs>
        <w:spacing w:line="360" w:lineRule="auto"/>
        <w:jc w:val="both"/>
        <w:rPr>
          <w:rFonts w:ascii="Calibri" w:hAnsi="Calibri" w:cs="Calibri"/>
          <w:szCs w:val="24"/>
        </w:rPr>
      </w:pPr>
      <w:r>
        <w:rPr>
          <w:rFonts w:ascii="Calibri" w:hAnsi="Calibri" w:cs="Calibri"/>
        </w:rPr>
        <w:t>facilitare la frequenza della biblioteca come luogo di apprendimento permanente e di incontro</w:t>
      </w:r>
      <w:r>
        <w:rPr>
          <w:rFonts w:ascii="Calibri" w:hAnsi="Calibri" w:cs="Calibri"/>
          <w:szCs w:val="24"/>
        </w:rPr>
        <w:t xml:space="preserve"> </w:t>
      </w:r>
    </w:p>
    <w:p w:rsidR="002510BE" w:rsidRDefault="00B65929" w:rsidP="00937504">
      <w:pPr>
        <w:pStyle w:val="Paragrafoelenco"/>
        <w:widowControl w:val="0"/>
        <w:numPr>
          <w:ilvl w:val="0"/>
          <w:numId w:val="1"/>
        </w:numPr>
        <w:tabs>
          <w:tab w:val="left" w:pos="844"/>
        </w:tabs>
        <w:spacing w:before="59" w:after="0" w:line="360" w:lineRule="auto"/>
        <w:ind w:right="134"/>
        <w:rPr>
          <w:sz w:val="24"/>
        </w:rPr>
      </w:pPr>
      <w:r>
        <w:rPr>
          <w:sz w:val="24"/>
        </w:rPr>
        <w:t>sostenere l’educazione alla lettura, l’auto istruzione e l’auto aggiornamento</w:t>
      </w:r>
    </w:p>
    <w:p w:rsidR="002510BE" w:rsidRDefault="00B65929" w:rsidP="00937504">
      <w:pPr>
        <w:pStyle w:val="Paragrafoelenco"/>
        <w:widowControl w:val="0"/>
        <w:numPr>
          <w:ilvl w:val="0"/>
          <w:numId w:val="1"/>
        </w:numPr>
        <w:tabs>
          <w:tab w:val="left" w:pos="844"/>
        </w:tabs>
        <w:spacing w:before="60" w:after="0" w:line="360" w:lineRule="auto"/>
        <w:ind w:right="136"/>
        <w:rPr>
          <w:sz w:val="24"/>
        </w:rPr>
      </w:pPr>
      <w:r>
        <w:rPr>
          <w:sz w:val="24"/>
        </w:rPr>
        <w:t>promuovere la lettura come attività distensiva e inclusiva</w:t>
      </w:r>
    </w:p>
    <w:p w:rsidR="002510BE" w:rsidRDefault="00B65929" w:rsidP="00937504">
      <w:pPr>
        <w:pStyle w:val="Paragrafoelenco"/>
        <w:widowControl w:val="0"/>
        <w:numPr>
          <w:ilvl w:val="0"/>
          <w:numId w:val="1"/>
        </w:numPr>
        <w:spacing w:before="56" w:after="0" w:line="360" w:lineRule="auto"/>
        <w:rPr>
          <w:sz w:val="24"/>
        </w:rPr>
      </w:pPr>
      <w:r>
        <w:rPr>
          <w:sz w:val="24"/>
        </w:rPr>
        <w:t>stabilire collaborazioni con altri enti e associazioni presenti sul territorio</w:t>
      </w:r>
    </w:p>
    <w:p w:rsidR="002510BE" w:rsidRDefault="00B65929" w:rsidP="00937504">
      <w:pPr>
        <w:pStyle w:val="Paragrafoelenco"/>
        <w:widowControl w:val="0"/>
        <w:numPr>
          <w:ilvl w:val="0"/>
          <w:numId w:val="1"/>
        </w:numPr>
        <w:tabs>
          <w:tab w:val="left" w:pos="844"/>
        </w:tabs>
        <w:spacing w:before="60" w:after="0" w:line="360" w:lineRule="auto"/>
        <w:ind w:right="136"/>
        <w:rPr>
          <w:sz w:val="24"/>
        </w:rPr>
      </w:pPr>
      <w:r>
        <w:rPr>
          <w:sz w:val="24"/>
        </w:rPr>
        <w:t>garantire l’accesso dei cittadini ad ogni tipo di informazione di comunità</w:t>
      </w:r>
    </w:p>
    <w:p w:rsidR="002510BE" w:rsidRDefault="00B65929" w:rsidP="00937504">
      <w:pPr>
        <w:pStyle w:val="Paragrafoelenco"/>
        <w:widowControl w:val="0"/>
        <w:numPr>
          <w:ilvl w:val="0"/>
          <w:numId w:val="1"/>
        </w:numPr>
        <w:tabs>
          <w:tab w:val="left" w:pos="844"/>
        </w:tabs>
        <w:spacing w:before="56" w:after="0" w:line="360" w:lineRule="auto"/>
        <w:rPr>
          <w:sz w:val="24"/>
        </w:rPr>
      </w:pPr>
      <w:r>
        <w:rPr>
          <w:spacing w:val="-3"/>
          <w:sz w:val="24"/>
        </w:rPr>
        <w:t xml:space="preserve">far </w:t>
      </w:r>
      <w:r>
        <w:rPr>
          <w:sz w:val="24"/>
        </w:rPr>
        <w:t xml:space="preserve">circolare il patrimonio complessivo delle biblioteche cittadine </w:t>
      </w:r>
    </w:p>
    <w:p w:rsidR="002510BE" w:rsidRDefault="00B65929" w:rsidP="00937504">
      <w:pPr>
        <w:pStyle w:val="Paragrafoelenco"/>
        <w:widowControl w:val="0"/>
        <w:numPr>
          <w:ilvl w:val="0"/>
          <w:numId w:val="1"/>
        </w:numPr>
        <w:tabs>
          <w:tab w:val="left" w:pos="844"/>
        </w:tabs>
        <w:spacing w:before="56" w:after="0" w:line="360" w:lineRule="auto"/>
        <w:jc w:val="both"/>
        <w:rPr>
          <w:sz w:val="24"/>
        </w:rPr>
      </w:pPr>
      <w:r>
        <w:rPr>
          <w:sz w:val="24"/>
        </w:rPr>
        <w:lastRenderedPageBreak/>
        <w:t>predisporre un servizio utile che dia valore aggiunto alle attività estive della borgata marina di Torregrande.</w:t>
      </w:r>
    </w:p>
    <w:p w:rsidR="007B51F6" w:rsidRPr="00C7306D" w:rsidRDefault="007B51F6" w:rsidP="00937504">
      <w:pPr>
        <w:spacing w:after="0" w:line="360" w:lineRule="auto"/>
        <w:rPr>
          <w:rFonts w:ascii="Calibri" w:hAnsi="Calibri"/>
          <w:color w:val="000000"/>
          <w:sz w:val="24"/>
          <w:szCs w:val="24"/>
        </w:rPr>
      </w:pPr>
    </w:p>
    <w:p w:rsidR="002510BE" w:rsidRPr="00530CFB" w:rsidRDefault="00B65929" w:rsidP="00937504">
      <w:pPr>
        <w:spacing w:after="0" w:line="360" w:lineRule="auto"/>
        <w:rPr>
          <w:rFonts w:ascii="Calibri" w:hAnsi="Calibri"/>
          <w:b/>
          <w:color w:val="000000"/>
          <w:sz w:val="24"/>
          <w:szCs w:val="24"/>
        </w:rPr>
      </w:pPr>
      <w:r w:rsidRPr="00530CFB">
        <w:rPr>
          <w:rFonts w:ascii="Calibri" w:hAnsi="Calibri"/>
          <w:b/>
          <w:color w:val="000000"/>
          <w:sz w:val="24"/>
          <w:szCs w:val="24"/>
        </w:rPr>
        <w:t>Art. 9 – Orario del servizio</w:t>
      </w:r>
    </w:p>
    <w:p w:rsidR="002510BE" w:rsidRDefault="00B65929" w:rsidP="00937504">
      <w:pPr>
        <w:pStyle w:val="Corpotesto"/>
        <w:spacing w:line="360" w:lineRule="auto"/>
        <w:ind w:right="137"/>
        <w:jc w:val="both"/>
        <w:rPr>
          <w:rFonts w:ascii="Calibri" w:hAnsi="Calibri" w:cs="Calibri"/>
          <w:color w:val="000000" w:themeColor="text1"/>
          <w:sz w:val="24"/>
          <w:szCs w:val="24"/>
        </w:rPr>
      </w:pPr>
      <w:r>
        <w:rPr>
          <w:rFonts w:ascii="Calibri" w:hAnsi="Calibri" w:cs="Calibri"/>
          <w:color w:val="000000" w:themeColor="text1"/>
          <w:sz w:val="24"/>
          <w:szCs w:val="24"/>
        </w:rPr>
        <w:t xml:space="preserve">Gli orari di ogni sede verranno stabiliti </w:t>
      </w:r>
      <w:r>
        <w:rPr>
          <w:rFonts w:ascii="Calibri" w:hAnsi="Calibri" w:cs="Calibri"/>
          <w:color w:val="000000" w:themeColor="text1"/>
          <w:spacing w:val="-3"/>
          <w:sz w:val="24"/>
          <w:szCs w:val="24"/>
        </w:rPr>
        <w:t xml:space="preserve">dall’Amministrazione </w:t>
      </w:r>
      <w:r>
        <w:rPr>
          <w:rFonts w:ascii="Calibri" w:hAnsi="Calibri" w:cs="Calibri"/>
          <w:color w:val="000000" w:themeColor="text1"/>
          <w:sz w:val="24"/>
          <w:szCs w:val="24"/>
        </w:rPr>
        <w:t xml:space="preserve">in relazione alle esigenze dell’utenza e delle attività previste </w:t>
      </w:r>
      <w:r>
        <w:rPr>
          <w:rFonts w:ascii="Calibri" w:hAnsi="Calibri" w:cs="Calibri"/>
          <w:color w:val="000000" w:themeColor="text1"/>
          <w:spacing w:val="-3"/>
          <w:sz w:val="24"/>
          <w:szCs w:val="24"/>
        </w:rPr>
        <w:t xml:space="preserve">nell’ambito </w:t>
      </w:r>
      <w:r>
        <w:rPr>
          <w:rFonts w:ascii="Calibri" w:hAnsi="Calibri" w:cs="Calibri"/>
          <w:color w:val="000000" w:themeColor="text1"/>
          <w:sz w:val="24"/>
          <w:szCs w:val="24"/>
        </w:rPr>
        <w:t>della programmazione. Gli orari di apertura al pubblico, diﬀerenziati per ogni sede, saranno distinti tra orario invernale ed orario estivo.</w:t>
      </w:r>
    </w:p>
    <w:p w:rsidR="002510BE" w:rsidRDefault="00B65929" w:rsidP="00937504">
      <w:pPr>
        <w:pStyle w:val="Corpotesto"/>
        <w:spacing w:line="360" w:lineRule="auto"/>
        <w:ind w:right="137"/>
        <w:jc w:val="both"/>
        <w:rPr>
          <w:rFonts w:ascii="Calibri" w:hAnsi="Calibri" w:cs="Calibri"/>
          <w:color w:val="000000" w:themeColor="text1"/>
          <w:sz w:val="24"/>
          <w:szCs w:val="24"/>
        </w:rPr>
      </w:pPr>
      <w:r>
        <w:rPr>
          <w:rFonts w:ascii="Calibri" w:hAnsi="Calibri" w:cs="Calibri"/>
          <w:color w:val="000000" w:themeColor="text1"/>
          <w:sz w:val="24"/>
          <w:szCs w:val="24"/>
        </w:rPr>
        <w:t>Il servizio presso la biblioteca della sede centrale dovrà essere garantito in 6 giorni lavorativi, dal lunedì al sabato, per 52 settimane annue. (con una media oraria di apertura al pubblico di circa 54 ore settimanali).</w:t>
      </w:r>
    </w:p>
    <w:p w:rsidR="002510BE" w:rsidRDefault="00B65929" w:rsidP="00937504">
      <w:pPr>
        <w:pStyle w:val="Corpotesto"/>
        <w:spacing w:before="62" w:line="360" w:lineRule="auto"/>
        <w:ind w:right="142"/>
        <w:jc w:val="both"/>
        <w:rPr>
          <w:rFonts w:ascii="Calibri" w:hAnsi="Calibri" w:cs="Calibri"/>
          <w:color w:val="000000" w:themeColor="text1"/>
          <w:sz w:val="24"/>
          <w:szCs w:val="24"/>
        </w:rPr>
      </w:pPr>
      <w:r>
        <w:rPr>
          <w:rFonts w:ascii="Calibri" w:hAnsi="Calibri" w:cs="Calibri"/>
          <w:color w:val="000000" w:themeColor="text1"/>
          <w:sz w:val="24"/>
          <w:szCs w:val="24"/>
        </w:rPr>
        <w:t>Il servizio presso le sedi decentrate potrà essere articolato in 4-5 giorni lavorativi, comprendenti eventualmente anche il sabato.</w:t>
      </w:r>
    </w:p>
    <w:p w:rsidR="002510BE" w:rsidRDefault="00B65929" w:rsidP="00937504">
      <w:pPr>
        <w:pStyle w:val="Corpotesto"/>
        <w:spacing w:before="59" w:line="360" w:lineRule="auto"/>
        <w:ind w:right="130"/>
        <w:jc w:val="both"/>
        <w:rPr>
          <w:rFonts w:ascii="Calibri" w:hAnsi="Calibri" w:cs="Calibri"/>
          <w:color w:val="000000" w:themeColor="text1"/>
          <w:sz w:val="24"/>
          <w:szCs w:val="24"/>
        </w:rPr>
      </w:pPr>
      <w:r>
        <w:rPr>
          <w:rFonts w:ascii="Calibri" w:hAnsi="Calibri" w:cs="Calibri"/>
          <w:color w:val="000000" w:themeColor="text1"/>
          <w:sz w:val="24"/>
          <w:szCs w:val="24"/>
        </w:rPr>
        <w:t>Le sedi decentrate e la mediateca rispetteranno quattro settimane di chiusura all’anno, due nel periodo luglio e agosto, una nel periodo di Pasqua e una per le festività natalizie.</w:t>
      </w:r>
    </w:p>
    <w:p w:rsidR="002510BE" w:rsidRDefault="00B65929" w:rsidP="00937504">
      <w:pPr>
        <w:pStyle w:val="Corpotesto"/>
        <w:spacing w:line="360" w:lineRule="auto"/>
        <w:ind w:right="136"/>
        <w:jc w:val="both"/>
        <w:rPr>
          <w:rFonts w:ascii="Calibri" w:hAnsi="Calibri" w:cs="Calibri"/>
          <w:color w:val="000000" w:themeColor="text1"/>
          <w:sz w:val="24"/>
          <w:szCs w:val="24"/>
        </w:rPr>
      </w:pPr>
      <w:r>
        <w:rPr>
          <w:rFonts w:ascii="Calibri" w:hAnsi="Calibri" w:cs="Calibri"/>
          <w:color w:val="000000" w:themeColor="text1"/>
          <w:sz w:val="24"/>
          <w:szCs w:val="24"/>
        </w:rPr>
        <w:lastRenderedPageBreak/>
        <w:t xml:space="preserve">La sede di </w:t>
      </w:r>
      <w:r>
        <w:rPr>
          <w:rFonts w:ascii="Calibri" w:hAnsi="Calibri" w:cs="Calibri"/>
          <w:b/>
          <w:color w:val="000000" w:themeColor="text1"/>
          <w:sz w:val="24"/>
          <w:szCs w:val="24"/>
        </w:rPr>
        <w:t xml:space="preserve">Torregrande </w:t>
      </w:r>
      <w:r>
        <w:rPr>
          <w:rFonts w:ascii="Calibri" w:hAnsi="Calibri" w:cs="Calibri"/>
          <w:color w:val="000000" w:themeColor="text1"/>
          <w:sz w:val="24"/>
          <w:szCs w:val="24"/>
        </w:rPr>
        <w:t xml:space="preserve">sarà aperta </w:t>
      </w:r>
      <w:r w:rsidR="00CF7572">
        <w:rPr>
          <w:rFonts w:ascii="Calibri" w:hAnsi="Calibri" w:cs="Calibri"/>
          <w:color w:val="000000" w:themeColor="text1"/>
          <w:sz w:val="24"/>
          <w:szCs w:val="24"/>
        </w:rPr>
        <w:t xml:space="preserve">con orario potenziato </w:t>
      </w:r>
      <w:r>
        <w:rPr>
          <w:rFonts w:ascii="Calibri" w:hAnsi="Calibri" w:cs="Calibri"/>
          <w:color w:val="000000" w:themeColor="text1"/>
          <w:sz w:val="24"/>
          <w:szCs w:val="24"/>
        </w:rPr>
        <w:t>nei mesi di luglio e agosto</w:t>
      </w:r>
      <w:r w:rsidR="00CF7572">
        <w:rPr>
          <w:rFonts w:ascii="Calibri" w:hAnsi="Calibri" w:cs="Calibri"/>
          <w:color w:val="000000" w:themeColor="text1"/>
          <w:sz w:val="24"/>
          <w:szCs w:val="24"/>
        </w:rPr>
        <w:t>, nell’ambito dell’iniziativa “La biblioteca va al mare”,</w:t>
      </w:r>
      <w:r>
        <w:rPr>
          <w:rFonts w:ascii="Calibri" w:hAnsi="Calibri" w:cs="Calibri"/>
          <w:color w:val="000000" w:themeColor="text1"/>
          <w:sz w:val="24"/>
          <w:szCs w:val="24"/>
        </w:rPr>
        <w:t xml:space="preserve"> e rispetterà le settimane di chiusura in altri periodi dell'anno.</w:t>
      </w:r>
    </w:p>
    <w:p w:rsidR="002510BE" w:rsidRDefault="00CF7572" w:rsidP="00937504">
      <w:pPr>
        <w:pStyle w:val="Corpotesto"/>
        <w:spacing w:before="59" w:line="360" w:lineRule="auto"/>
        <w:ind w:right="131"/>
        <w:jc w:val="both"/>
        <w:rPr>
          <w:rFonts w:ascii="Calibri" w:hAnsi="Calibri" w:cs="Calibri"/>
          <w:color w:val="000000" w:themeColor="text1"/>
          <w:sz w:val="24"/>
          <w:szCs w:val="24"/>
        </w:rPr>
      </w:pPr>
      <w:r>
        <w:rPr>
          <w:rFonts w:ascii="Calibri" w:hAnsi="Calibri" w:cs="Calibri"/>
          <w:color w:val="000000" w:themeColor="text1"/>
          <w:sz w:val="24"/>
          <w:szCs w:val="24"/>
        </w:rPr>
        <w:t>L</w:t>
      </w:r>
      <w:r w:rsidR="00B65929">
        <w:rPr>
          <w:rFonts w:ascii="Calibri" w:hAnsi="Calibri" w:cs="Calibri"/>
          <w:color w:val="000000" w:themeColor="text1"/>
          <w:sz w:val="24"/>
          <w:szCs w:val="24"/>
        </w:rPr>
        <w:t>'orario</w:t>
      </w:r>
      <w:r w:rsidR="00B65929">
        <w:rPr>
          <w:rFonts w:ascii="Calibri" w:hAnsi="Calibri" w:cs="Calibri"/>
          <w:color w:val="000000" w:themeColor="text1"/>
          <w:spacing w:val="-3"/>
          <w:sz w:val="24"/>
          <w:szCs w:val="24"/>
        </w:rPr>
        <w:t xml:space="preserve"> </w:t>
      </w:r>
      <w:r w:rsidR="00B65929">
        <w:rPr>
          <w:rFonts w:ascii="Calibri" w:hAnsi="Calibri" w:cs="Calibri"/>
          <w:color w:val="000000" w:themeColor="text1"/>
          <w:sz w:val="24"/>
          <w:szCs w:val="24"/>
        </w:rPr>
        <w:t>estivo</w:t>
      </w:r>
      <w:r w:rsidR="00B65929">
        <w:rPr>
          <w:rFonts w:ascii="Calibri" w:hAnsi="Calibri" w:cs="Calibri"/>
          <w:color w:val="000000" w:themeColor="text1"/>
          <w:spacing w:val="-1"/>
          <w:sz w:val="24"/>
          <w:szCs w:val="24"/>
        </w:rPr>
        <w:t xml:space="preserve"> </w:t>
      </w:r>
      <w:r w:rsidR="00B65929">
        <w:rPr>
          <w:rFonts w:ascii="Calibri" w:hAnsi="Calibri" w:cs="Calibri"/>
          <w:color w:val="000000" w:themeColor="text1"/>
          <w:sz w:val="24"/>
          <w:szCs w:val="24"/>
        </w:rPr>
        <w:t>delle</w:t>
      </w:r>
      <w:r w:rsidR="00B65929">
        <w:rPr>
          <w:rFonts w:ascii="Calibri" w:hAnsi="Calibri" w:cs="Calibri"/>
          <w:color w:val="000000" w:themeColor="text1"/>
          <w:spacing w:val="-6"/>
          <w:sz w:val="24"/>
          <w:szCs w:val="24"/>
        </w:rPr>
        <w:t xml:space="preserve"> </w:t>
      </w:r>
      <w:r w:rsidR="00B65929">
        <w:rPr>
          <w:rFonts w:ascii="Calibri" w:hAnsi="Calibri" w:cs="Calibri"/>
          <w:color w:val="000000" w:themeColor="text1"/>
          <w:sz w:val="24"/>
          <w:szCs w:val="24"/>
        </w:rPr>
        <w:t>sedi</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di</w:t>
      </w:r>
      <w:r w:rsidR="00B65929">
        <w:rPr>
          <w:rFonts w:ascii="Calibri" w:hAnsi="Calibri" w:cs="Calibri"/>
          <w:color w:val="000000" w:themeColor="text1"/>
          <w:spacing w:val="1"/>
          <w:sz w:val="24"/>
          <w:szCs w:val="24"/>
        </w:rPr>
        <w:t xml:space="preserve"> </w:t>
      </w:r>
      <w:r w:rsidR="00B65929" w:rsidRPr="00CF7572">
        <w:rPr>
          <w:rFonts w:ascii="Calibri" w:hAnsi="Calibri" w:cs="Calibri"/>
          <w:color w:val="000000" w:themeColor="text1"/>
          <w:sz w:val="24"/>
          <w:szCs w:val="24"/>
        </w:rPr>
        <w:t>Donigala,</w:t>
      </w:r>
      <w:r w:rsidR="00B65929" w:rsidRPr="00CF7572">
        <w:rPr>
          <w:rFonts w:ascii="Calibri" w:hAnsi="Calibri" w:cs="Calibri"/>
          <w:color w:val="000000" w:themeColor="text1"/>
          <w:spacing w:val="-4"/>
          <w:sz w:val="24"/>
          <w:szCs w:val="24"/>
        </w:rPr>
        <w:t xml:space="preserve"> </w:t>
      </w:r>
      <w:r w:rsidR="00B65929" w:rsidRPr="00CF7572">
        <w:rPr>
          <w:rFonts w:ascii="Calibri" w:hAnsi="Calibri" w:cs="Calibri"/>
          <w:color w:val="000000" w:themeColor="text1"/>
          <w:sz w:val="24"/>
          <w:szCs w:val="24"/>
        </w:rPr>
        <w:t>Nuraxinieddu e</w:t>
      </w:r>
      <w:r w:rsidR="00B65929" w:rsidRPr="00CF7572">
        <w:rPr>
          <w:rFonts w:ascii="Calibri" w:hAnsi="Calibri" w:cs="Calibri"/>
          <w:color w:val="000000" w:themeColor="text1"/>
          <w:spacing w:val="-6"/>
          <w:sz w:val="24"/>
          <w:szCs w:val="24"/>
        </w:rPr>
        <w:t xml:space="preserve"> </w:t>
      </w:r>
      <w:r w:rsidR="00B65929" w:rsidRPr="00CF7572">
        <w:rPr>
          <w:rFonts w:ascii="Calibri" w:hAnsi="Calibri" w:cs="Calibri"/>
          <w:color w:val="000000" w:themeColor="text1"/>
          <w:sz w:val="24"/>
          <w:szCs w:val="24"/>
        </w:rPr>
        <w:t>Silì</w:t>
      </w:r>
      <w:r w:rsidR="00B65929">
        <w:rPr>
          <w:rFonts w:ascii="Calibri" w:hAnsi="Calibri" w:cs="Calibri"/>
          <w:b/>
          <w:color w:val="000000" w:themeColor="text1"/>
          <w:spacing w:val="-4"/>
          <w:sz w:val="24"/>
          <w:szCs w:val="24"/>
        </w:rPr>
        <w:t xml:space="preserve"> </w:t>
      </w:r>
      <w:r w:rsidR="00B65929">
        <w:rPr>
          <w:rFonts w:ascii="Calibri" w:hAnsi="Calibri" w:cs="Calibri"/>
          <w:color w:val="000000" w:themeColor="text1"/>
          <w:sz w:val="24"/>
          <w:szCs w:val="24"/>
        </w:rPr>
        <w:t>varierà</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in</w:t>
      </w:r>
      <w:r w:rsidR="00B65929">
        <w:rPr>
          <w:rFonts w:ascii="Calibri" w:hAnsi="Calibri" w:cs="Calibri"/>
          <w:color w:val="000000" w:themeColor="text1"/>
          <w:spacing w:val="-3"/>
          <w:sz w:val="24"/>
          <w:szCs w:val="24"/>
        </w:rPr>
        <w:t xml:space="preserve"> </w:t>
      </w:r>
      <w:r w:rsidR="00B65929">
        <w:rPr>
          <w:rFonts w:ascii="Calibri" w:hAnsi="Calibri" w:cs="Calibri"/>
          <w:color w:val="000000" w:themeColor="text1"/>
          <w:sz w:val="24"/>
          <w:szCs w:val="24"/>
        </w:rPr>
        <w:t>diminuzione</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 xml:space="preserve">per potenziare i servizi turistici della sede della </w:t>
      </w:r>
      <w:r w:rsidR="00B65929">
        <w:rPr>
          <w:rFonts w:ascii="Calibri" w:hAnsi="Calibri" w:cs="Calibri"/>
          <w:color w:val="000000" w:themeColor="text1"/>
          <w:spacing w:val="-3"/>
          <w:sz w:val="24"/>
          <w:szCs w:val="24"/>
        </w:rPr>
        <w:t xml:space="preserve">borgata </w:t>
      </w:r>
      <w:r w:rsidR="00B65929">
        <w:rPr>
          <w:rFonts w:ascii="Calibri" w:hAnsi="Calibri" w:cs="Calibri"/>
          <w:color w:val="000000" w:themeColor="text1"/>
          <w:sz w:val="24"/>
          <w:szCs w:val="24"/>
        </w:rPr>
        <w:t xml:space="preserve">marina di </w:t>
      </w:r>
      <w:r w:rsidR="00B65929">
        <w:rPr>
          <w:rFonts w:ascii="Calibri" w:hAnsi="Calibri" w:cs="Calibri"/>
          <w:color w:val="000000" w:themeColor="text1"/>
          <w:spacing w:val="-3"/>
          <w:sz w:val="24"/>
          <w:szCs w:val="24"/>
        </w:rPr>
        <w:t xml:space="preserve">Torregrande, </w:t>
      </w:r>
      <w:r w:rsidR="00B65929">
        <w:rPr>
          <w:rFonts w:ascii="Calibri" w:hAnsi="Calibri" w:cs="Calibri"/>
          <w:color w:val="000000" w:themeColor="text1"/>
          <w:sz w:val="24"/>
          <w:szCs w:val="24"/>
        </w:rPr>
        <w:t>che, invece, nei mesi invernali</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riduce</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l'orario</w:t>
      </w:r>
      <w:r w:rsidR="00B65929">
        <w:rPr>
          <w:rFonts w:ascii="Calibri" w:hAnsi="Calibri" w:cs="Calibri"/>
          <w:color w:val="000000" w:themeColor="text1"/>
          <w:spacing w:val="-5"/>
          <w:sz w:val="24"/>
          <w:szCs w:val="24"/>
        </w:rPr>
        <w:t xml:space="preserve"> </w:t>
      </w:r>
      <w:r w:rsidR="00B65929">
        <w:rPr>
          <w:rFonts w:ascii="Calibri" w:hAnsi="Calibri" w:cs="Calibri"/>
          <w:color w:val="000000" w:themeColor="text1"/>
          <w:sz w:val="24"/>
          <w:szCs w:val="24"/>
        </w:rPr>
        <w:t>di</w:t>
      </w:r>
      <w:r w:rsidR="00B65929">
        <w:rPr>
          <w:rFonts w:ascii="Calibri" w:hAnsi="Calibri" w:cs="Calibri"/>
          <w:color w:val="000000" w:themeColor="text1"/>
          <w:spacing w:val="-3"/>
          <w:sz w:val="24"/>
          <w:szCs w:val="24"/>
        </w:rPr>
        <w:t xml:space="preserve"> </w:t>
      </w:r>
      <w:r w:rsidR="00B65929">
        <w:rPr>
          <w:rFonts w:ascii="Calibri" w:hAnsi="Calibri" w:cs="Calibri"/>
          <w:color w:val="000000" w:themeColor="text1"/>
          <w:sz w:val="24"/>
          <w:szCs w:val="24"/>
        </w:rPr>
        <w:t>apertura, riduzione</w:t>
      </w:r>
      <w:r w:rsidR="00B65929">
        <w:rPr>
          <w:rFonts w:ascii="Calibri" w:hAnsi="Calibri" w:cs="Calibri"/>
          <w:color w:val="000000" w:themeColor="text1"/>
          <w:spacing w:val="-3"/>
          <w:sz w:val="24"/>
          <w:szCs w:val="24"/>
        </w:rPr>
        <w:t xml:space="preserve"> </w:t>
      </w:r>
      <w:r w:rsidR="00B65929">
        <w:rPr>
          <w:rFonts w:ascii="Calibri" w:hAnsi="Calibri" w:cs="Calibri"/>
          <w:color w:val="000000" w:themeColor="text1"/>
          <w:sz w:val="24"/>
          <w:szCs w:val="24"/>
        </w:rPr>
        <w:t>necessaria</w:t>
      </w:r>
      <w:r w:rsidR="00B65929">
        <w:rPr>
          <w:rFonts w:ascii="Calibri" w:hAnsi="Calibri" w:cs="Calibri"/>
          <w:color w:val="000000" w:themeColor="text1"/>
          <w:spacing w:val="-6"/>
          <w:sz w:val="24"/>
          <w:szCs w:val="24"/>
        </w:rPr>
        <w:t xml:space="preserve"> </w:t>
      </w:r>
      <w:r w:rsidR="00B65929">
        <w:rPr>
          <w:rFonts w:ascii="Calibri" w:hAnsi="Calibri" w:cs="Calibri"/>
          <w:color w:val="000000" w:themeColor="text1"/>
          <w:sz w:val="24"/>
          <w:szCs w:val="24"/>
        </w:rPr>
        <w:t>a</w:t>
      </w:r>
      <w:r w:rsidR="00B65929">
        <w:rPr>
          <w:rFonts w:ascii="Calibri" w:hAnsi="Calibri" w:cs="Calibri"/>
          <w:color w:val="000000" w:themeColor="text1"/>
          <w:spacing w:val="-3"/>
          <w:sz w:val="24"/>
          <w:szCs w:val="24"/>
        </w:rPr>
        <w:t xml:space="preserve"> </w:t>
      </w:r>
      <w:r w:rsidR="00B65929">
        <w:rPr>
          <w:rFonts w:ascii="Calibri" w:hAnsi="Calibri" w:cs="Calibri"/>
          <w:color w:val="000000" w:themeColor="text1"/>
          <w:sz w:val="24"/>
          <w:szCs w:val="24"/>
        </w:rPr>
        <w:t>garantire</w:t>
      </w:r>
      <w:r w:rsidR="00B65929">
        <w:rPr>
          <w:rFonts w:ascii="Calibri" w:hAnsi="Calibri" w:cs="Calibri"/>
          <w:color w:val="000000" w:themeColor="text1"/>
          <w:spacing w:val="-4"/>
          <w:sz w:val="24"/>
          <w:szCs w:val="24"/>
        </w:rPr>
        <w:t xml:space="preserve"> </w:t>
      </w:r>
      <w:r w:rsidR="00B65929">
        <w:rPr>
          <w:rFonts w:ascii="Calibri" w:hAnsi="Calibri" w:cs="Calibri"/>
          <w:color w:val="000000" w:themeColor="text1"/>
          <w:sz w:val="24"/>
          <w:szCs w:val="24"/>
        </w:rPr>
        <w:t>un</w:t>
      </w:r>
      <w:r w:rsidR="00B65929">
        <w:rPr>
          <w:rFonts w:ascii="Calibri" w:hAnsi="Calibri" w:cs="Calibri"/>
          <w:color w:val="000000" w:themeColor="text1"/>
          <w:spacing w:val="-5"/>
          <w:sz w:val="24"/>
          <w:szCs w:val="24"/>
        </w:rPr>
        <w:t xml:space="preserve"> </w:t>
      </w:r>
      <w:r w:rsidR="00B65929">
        <w:rPr>
          <w:rFonts w:ascii="Calibri" w:hAnsi="Calibri" w:cs="Calibri"/>
          <w:color w:val="000000" w:themeColor="text1"/>
          <w:sz w:val="24"/>
          <w:szCs w:val="24"/>
        </w:rPr>
        <w:t>servizio</w:t>
      </w:r>
      <w:r w:rsidR="00B65929">
        <w:rPr>
          <w:rFonts w:ascii="Calibri" w:hAnsi="Calibri" w:cs="Calibri"/>
          <w:color w:val="000000" w:themeColor="text1"/>
          <w:spacing w:val="-5"/>
          <w:sz w:val="24"/>
          <w:szCs w:val="24"/>
        </w:rPr>
        <w:t xml:space="preserve"> </w:t>
      </w:r>
      <w:r w:rsidR="00B65929">
        <w:rPr>
          <w:rFonts w:ascii="Calibri" w:hAnsi="Calibri" w:cs="Calibri"/>
          <w:color w:val="000000" w:themeColor="text1"/>
          <w:sz w:val="24"/>
          <w:szCs w:val="24"/>
        </w:rPr>
        <w:t>adeguato presso le altre sedi decentrate.</w:t>
      </w:r>
    </w:p>
    <w:p w:rsidR="002510BE" w:rsidRDefault="00B65929" w:rsidP="00937504">
      <w:pPr>
        <w:pStyle w:val="Corpotesto"/>
        <w:spacing w:before="62" w:line="360" w:lineRule="auto"/>
        <w:ind w:right="133"/>
        <w:jc w:val="both"/>
        <w:rPr>
          <w:rFonts w:ascii="Calibri" w:hAnsi="Calibri" w:cs="Calibri"/>
          <w:color w:val="000000" w:themeColor="text1"/>
          <w:sz w:val="24"/>
          <w:szCs w:val="24"/>
        </w:rPr>
      </w:pPr>
      <w:r>
        <w:rPr>
          <w:rFonts w:ascii="Calibri" w:hAnsi="Calibri" w:cs="Calibri"/>
          <w:color w:val="000000" w:themeColor="text1"/>
          <w:sz w:val="24"/>
          <w:szCs w:val="24"/>
        </w:rPr>
        <w:t xml:space="preserve">L’Amministrazione comunale si riserva la possibilità di richiedere all’aggiudicatario il potenziamento orario del servizio per la realizzazione di iniziative culturali straordinarie, che prevedano l’eventuale coinvolgimento delle sedi bibliotecarie. Pertanto </w:t>
      </w:r>
      <w:r>
        <w:rPr>
          <w:rFonts w:ascii="Calibri" w:hAnsi="Calibri" w:cs="Calibri"/>
          <w:color w:val="000000" w:themeColor="text1"/>
          <w:spacing w:val="-3"/>
          <w:sz w:val="24"/>
          <w:szCs w:val="24"/>
        </w:rPr>
        <w:t xml:space="preserve">l’Amministrazione </w:t>
      </w:r>
      <w:r>
        <w:rPr>
          <w:rFonts w:ascii="Calibri" w:hAnsi="Calibri" w:cs="Calibri"/>
          <w:color w:val="000000" w:themeColor="text1"/>
          <w:sz w:val="24"/>
          <w:szCs w:val="24"/>
        </w:rPr>
        <w:t xml:space="preserve">potrà chiedere anche prestazioni straordinarie/integrative, in giornata festive, prefestive e negli orari serali, che si rendessero necessarie e che dovranno essere concordate con la ditta appaltatrice. Il </w:t>
      </w:r>
      <w:r>
        <w:rPr>
          <w:rFonts w:ascii="Calibri" w:hAnsi="Calibri" w:cs="Calibri"/>
          <w:color w:val="000000" w:themeColor="text1"/>
          <w:spacing w:val="-3"/>
          <w:sz w:val="24"/>
          <w:szCs w:val="24"/>
        </w:rPr>
        <w:t xml:space="preserve">costo </w:t>
      </w:r>
      <w:r>
        <w:rPr>
          <w:rFonts w:ascii="Calibri" w:hAnsi="Calibri" w:cs="Calibri"/>
          <w:color w:val="000000" w:themeColor="text1"/>
          <w:sz w:val="24"/>
          <w:szCs w:val="24"/>
        </w:rPr>
        <w:t>orario sarà quello previsto dal CCNL applicato.</w:t>
      </w:r>
    </w:p>
    <w:p w:rsidR="002510BE" w:rsidRDefault="002510BE" w:rsidP="00937504">
      <w:pPr>
        <w:pStyle w:val="Corpotesto"/>
        <w:spacing w:before="62" w:line="360" w:lineRule="auto"/>
        <w:ind w:right="133"/>
        <w:jc w:val="both"/>
        <w:rPr>
          <w:rFonts w:ascii="Calibri" w:hAnsi="Calibri" w:cs="Calibri"/>
          <w:color w:val="000000" w:themeColor="text1"/>
          <w:sz w:val="24"/>
          <w:szCs w:val="24"/>
        </w:rPr>
      </w:pPr>
    </w:p>
    <w:p w:rsidR="002510BE" w:rsidRPr="00530CFB" w:rsidRDefault="00B65929" w:rsidP="00937504">
      <w:pPr>
        <w:spacing w:after="0" w:line="360" w:lineRule="auto"/>
        <w:rPr>
          <w:rFonts w:ascii="Calibri" w:hAnsi="Calibri"/>
          <w:b/>
          <w:color w:val="000000"/>
          <w:sz w:val="24"/>
          <w:szCs w:val="24"/>
        </w:rPr>
      </w:pPr>
      <w:r w:rsidRPr="00530CFB">
        <w:rPr>
          <w:rFonts w:ascii="Calibri" w:hAnsi="Calibri"/>
          <w:b/>
          <w:color w:val="000000"/>
          <w:sz w:val="24"/>
          <w:szCs w:val="24"/>
        </w:rPr>
        <w:t>Art. 10 – Caratteristiche di esecuzione del servizio</w:t>
      </w:r>
    </w:p>
    <w:p w:rsidR="002510BE" w:rsidRDefault="00B65929" w:rsidP="00937504">
      <w:pPr>
        <w:pStyle w:val="Corpotesto"/>
        <w:spacing w:line="360" w:lineRule="auto"/>
        <w:rPr>
          <w:rFonts w:ascii="Calibri" w:hAnsi="Calibri" w:cs="Calibri"/>
          <w:color w:val="000000" w:themeColor="text1"/>
          <w:sz w:val="24"/>
          <w:szCs w:val="24"/>
        </w:rPr>
      </w:pPr>
      <w:r>
        <w:rPr>
          <w:rFonts w:ascii="Calibri" w:hAnsi="Calibri" w:cs="Calibri"/>
          <w:color w:val="000000" w:themeColor="text1"/>
          <w:sz w:val="24"/>
          <w:szCs w:val="24"/>
        </w:rPr>
        <w:t>Il servizio comprende:</w:t>
      </w:r>
    </w:p>
    <w:p w:rsidR="002510BE" w:rsidRDefault="00B65929" w:rsidP="00937504">
      <w:pPr>
        <w:pStyle w:val="Paragrafoelenco"/>
        <w:widowControl w:val="0"/>
        <w:numPr>
          <w:ilvl w:val="0"/>
          <w:numId w:val="5"/>
        </w:numPr>
        <w:tabs>
          <w:tab w:val="left" w:pos="843"/>
          <w:tab w:val="left" w:pos="844"/>
        </w:tabs>
        <w:spacing w:before="60" w:after="0" w:line="360" w:lineRule="auto"/>
        <w:jc w:val="both"/>
        <w:rPr>
          <w:sz w:val="24"/>
        </w:rPr>
      </w:pPr>
      <w:r>
        <w:rPr>
          <w:sz w:val="24"/>
        </w:rPr>
        <w:lastRenderedPageBreak/>
        <w:t>Gestione del pubblico</w:t>
      </w:r>
    </w:p>
    <w:p w:rsidR="002510BE" w:rsidRDefault="00B65929" w:rsidP="00937504">
      <w:pPr>
        <w:pStyle w:val="Paragrafoelenco"/>
        <w:widowControl w:val="0"/>
        <w:numPr>
          <w:ilvl w:val="0"/>
          <w:numId w:val="5"/>
        </w:numPr>
        <w:tabs>
          <w:tab w:val="left" w:pos="843"/>
          <w:tab w:val="left" w:pos="844"/>
        </w:tabs>
        <w:spacing w:before="60" w:after="0" w:line="360" w:lineRule="auto"/>
        <w:ind w:right="404"/>
        <w:jc w:val="both"/>
        <w:rPr>
          <w:sz w:val="24"/>
        </w:rPr>
      </w:pPr>
      <w:r>
        <w:rPr>
          <w:sz w:val="24"/>
        </w:rPr>
        <w:t>Gestione del patrimonio librario e multimediale</w:t>
      </w:r>
    </w:p>
    <w:p w:rsidR="002510BE" w:rsidRDefault="00B65929" w:rsidP="00937504">
      <w:pPr>
        <w:pStyle w:val="Paragrafoelenco"/>
        <w:widowControl w:val="0"/>
        <w:numPr>
          <w:ilvl w:val="0"/>
          <w:numId w:val="5"/>
        </w:numPr>
        <w:tabs>
          <w:tab w:val="left" w:pos="843"/>
          <w:tab w:val="left" w:pos="844"/>
        </w:tabs>
        <w:spacing w:before="60" w:after="0" w:line="360" w:lineRule="auto"/>
        <w:jc w:val="both"/>
        <w:rPr>
          <w:sz w:val="24"/>
        </w:rPr>
      </w:pPr>
      <w:r>
        <w:rPr>
          <w:sz w:val="24"/>
        </w:rPr>
        <w:t>Gestione del Servizio Mediateca</w:t>
      </w:r>
    </w:p>
    <w:p w:rsidR="002510BE" w:rsidRDefault="00B65929" w:rsidP="00937504">
      <w:pPr>
        <w:pStyle w:val="Paragrafoelenco"/>
        <w:widowControl w:val="0"/>
        <w:numPr>
          <w:ilvl w:val="0"/>
          <w:numId w:val="5"/>
        </w:numPr>
        <w:tabs>
          <w:tab w:val="left" w:pos="843"/>
          <w:tab w:val="left" w:pos="844"/>
        </w:tabs>
        <w:spacing w:before="60" w:after="0" w:line="360" w:lineRule="auto"/>
        <w:jc w:val="both"/>
        <w:rPr>
          <w:sz w:val="24"/>
        </w:rPr>
      </w:pPr>
      <w:r>
        <w:rPr>
          <w:sz w:val="24"/>
        </w:rPr>
        <w:t>Gestione delle attività di comunicazione sul sito istituzionale e sui social network della Biblioteca</w:t>
      </w:r>
    </w:p>
    <w:p w:rsidR="002510BE" w:rsidRDefault="00B65929" w:rsidP="00937504">
      <w:pPr>
        <w:pStyle w:val="Corpotesto"/>
        <w:numPr>
          <w:ilvl w:val="0"/>
          <w:numId w:val="5"/>
        </w:numPr>
        <w:spacing w:line="360" w:lineRule="auto"/>
        <w:rPr>
          <w:rFonts w:ascii="Calibri" w:hAnsi="Calibri" w:cs="Calibri"/>
          <w:color w:val="000000" w:themeColor="text1"/>
          <w:sz w:val="24"/>
          <w:szCs w:val="24"/>
        </w:rPr>
      </w:pPr>
      <w:r>
        <w:rPr>
          <w:rFonts w:ascii="Calibri" w:hAnsi="Calibri" w:cs="Calibri"/>
          <w:color w:val="000000" w:themeColor="text1"/>
          <w:sz w:val="24"/>
        </w:rPr>
        <w:t>Organizzazione degli spazi e riordino dei locali delle</w:t>
      </w:r>
      <w:r>
        <w:rPr>
          <w:rFonts w:ascii="Calibri" w:hAnsi="Calibri" w:cs="Calibri"/>
          <w:color w:val="000000" w:themeColor="text1"/>
          <w:spacing w:val="-2"/>
          <w:sz w:val="24"/>
        </w:rPr>
        <w:t xml:space="preserve"> </w:t>
      </w:r>
      <w:r>
        <w:rPr>
          <w:rFonts w:ascii="Calibri" w:hAnsi="Calibri" w:cs="Calibri"/>
          <w:color w:val="000000" w:themeColor="text1"/>
          <w:sz w:val="24"/>
        </w:rPr>
        <w:t>biblioteche</w:t>
      </w:r>
    </w:p>
    <w:p w:rsidR="002510BE" w:rsidRDefault="00B65929" w:rsidP="00937504">
      <w:pPr>
        <w:pStyle w:val="Paragrafoelenco"/>
        <w:widowControl w:val="0"/>
        <w:numPr>
          <w:ilvl w:val="0"/>
          <w:numId w:val="5"/>
        </w:numPr>
        <w:tabs>
          <w:tab w:val="left" w:pos="843"/>
          <w:tab w:val="left" w:pos="844"/>
        </w:tabs>
        <w:spacing w:before="60" w:after="0" w:line="360" w:lineRule="auto"/>
        <w:jc w:val="both"/>
        <w:rPr>
          <w:sz w:val="24"/>
        </w:rPr>
      </w:pPr>
      <w:r>
        <w:rPr>
          <w:sz w:val="24"/>
        </w:rPr>
        <w:t>Organizzazione e realizzazione di attività di promozione del servizio e della lettura nelle biblioteche della città e delle frazioni</w:t>
      </w:r>
      <w:r>
        <w:rPr>
          <w:spacing w:val="-5"/>
          <w:sz w:val="24"/>
        </w:rPr>
        <w:t xml:space="preserve"> e/o in altri spazi cittadini</w:t>
      </w:r>
    </w:p>
    <w:p w:rsidR="002510BE" w:rsidRDefault="00B65929" w:rsidP="00937504">
      <w:pPr>
        <w:pStyle w:val="Paragrafoelenco"/>
        <w:widowControl w:val="0"/>
        <w:numPr>
          <w:ilvl w:val="0"/>
          <w:numId w:val="5"/>
        </w:numPr>
        <w:tabs>
          <w:tab w:val="left" w:pos="843"/>
          <w:tab w:val="left" w:pos="844"/>
        </w:tabs>
        <w:spacing w:before="62" w:after="0" w:line="360" w:lineRule="auto"/>
        <w:jc w:val="both"/>
        <w:rPr>
          <w:sz w:val="24"/>
        </w:rPr>
      </w:pPr>
      <w:r>
        <w:rPr>
          <w:spacing w:val="-5"/>
          <w:sz w:val="24"/>
        </w:rPr>
        <w:t>Gestione dei rapporti con altri enti, associazioni, gruppi organizzati di cittadini, legati al mondo della promozione della lettura e della cultura in generale</w:t>
      </w:r>
    </w:p>
    <w:p w:rsidR="002510BE" w:rsidRDefault="00B65929" w:rsidP="00937504">
      <w:pPr>
        <w:pStyle w:val="Paragrafoelenco"/>
        <w:widowControl w:val="0"/>
        <w:numPr>
          <w:ilvl w:val="0"/>
          <w:numId w:val="5"/>
        </w:numPr>
        <w:tabs>
          <w:tab w:val="left" w:pos="843"/>
          <w:tab w:val="left" w:pos="844"/>
        </w:tabs>
        <w:spacing w:before="62" w:after="0" w:line="360" w:lineRule="auto"/>
        <w:jc w:val="both"/>
        <w:rPr>
          <w:sz w:val="24"/>
        </w:rPr>
      </w:pPr>
      <w:r>
        <w:rPr>
          <w:sz w:val="24"/>
        </w:rPr>
        <w:t xml:space="preserve">Gestione dell'iniziativa "La biblioteca va al mare" nella sede di </w:t>
      </w:r>
      <w:r>
        <w:rPr>
          <w:spacing w:val="-4"/>
          <w:sz w:val="24"/>
        </w:rPr>
        <w:t xml:space="preserve">Torregrande </w:t>
      </w:r>
      <w:r>
        <w:rPr>
          <w:sz w:val="24"/>
        </w:rPr>
        <w:t>durante i mesi</w:t>
      </w:r>
      <w:r>
        <w:rPr>
          <w:spacing w:val="-1"/>
          <w:sz w:val="24"/>
        </w:rPr>
        <w:t xml:space="preserve"> </w:t>
      </w:r>
      <w:r>
        <w:rPr>
          <w:sz w:val="24"/>
        </w:rPr>
        <w:t>estivi di luglio e agosto</w:t>
      </w:r>
    </w:p>
    <w:p w:rsidR="002510BE" w:rsidRDefault="00B65929" w:rsidP="00937504">
      <w:pPr>
        <w:pStyle w:val="Paragrafoelenco"/>
        <w:widowControl w:val="0"/>
        <w:numPr>
          <w:ilvl w:val="0"/>
          <w:numId w:val="5"/>
        </w:numPr>
        <w:tabs>
          <w:tab w:val="left" w:pos="843"/>
          <w:tab w:val="left" w:pos="844"/>
        </w:tabs>
        <w:spacing w:before="62" w:after="0" w:line="360" w:lineRule="auto"/>
        <w:jc w:val="both"/>
        <w:rPr>
          <w:sz w:val="24"/>
        </w:rPr>
      </w:pPr>
      <w:r>
        <w:rPr>
          <w:sz w:val="24"/>
        </w:rPr>
        <w:t>Predisposizione</w:t>
      </w:r>
      <w:r>
        <w:rPr>
          <w:spacing w:val="-4"/>
          <w:sz w:val="24"/>
        </w:rPr>
        <w:t xml:space="preserve"> </w:t>
      </w:r>
      <w:r>
        <w:rPr>
          <w:sz w:val="24"/>
        </w:rPr>
        <w:t>di</w:t>
      </w:r>
      <w:r>
        <w:rPr>
          <w:spacing w:val="-4"/>
          <w:sz w:val="24"/>
        </w:rPr>
        <w:t xml:space="preserve"> </w:t>
      </w:r>
      <w:r>
        <w:rPr>
          <w:sz w:val="24"/>
        </w:rPr>
        <w:t>report</w:t>
      </w:r>
      <w:r>
        <w:rPr>
          <w:spacing w:val="-6"/>
          <w:sz w:val="24"/>
        </w:rPr>
        <w:t xml:space="preserve"> </w:t>
      </w:r>
      <w:r>
        <w:rPr>
          <w:sz w:val="24"/>
        </w:rPr>
        <w:t>periodici</w:t>
      </w:r>
      <w:r>
        <w:rPr>
          <w:spacing w:val="-9"/>
          <w:sz w:val="24"/>
        </w:rPr>
        <w:t xml:space="preserve"> </w:t>
      </w:r>
      <w:r>
        <w:rPr>
          <w:sz w:val="24"/>
        </w:rPr>
        <w:t>relativi</w:t>
      </w:r>
      <w:r>
        <w:rPr>
          <w:spacing w:val="-5"/>
          <w:sz w:val="24"/>
        </w:rPr>
        <w:t xml:space="preserve"> </w:t>
      </w:r>
      <w:r>
        <w:rPr>
          <w:sz w:val="24"/>
        </w:rPr>
        <w:t>a</w:t>
      </w:r>
      <w:r>
        <w:rPr>
          <w:spacing w:val="-6"/>
          <w:sz w:val="24"/>
        </w:rPr>
        <w:t xml:space="preserve"> </w:t>
      </w:r>
      <w:r>
        <w:rPr>
          <w:sz w:val="24"/>
        </w:rPr>
        <w:t>dati</w:t>
      </w:r>
      <w:r>
        <w:rPr>
          <w:spacing w:val="-7"/>
          <w:sz w:val="24"/>
        </w:rPr>
        <w:t xml:space="preserve"> </w:t>
      </w:r>
      <w:r>
        <w:rPr>
          <w:sz w:val="24"/>
        </w:rPr>
        <w:t>statistici</w:t>
      </w:r>
      <w:r>
        <w:rPr>
          <w:spacing w:val="-5"/>
          <w:sz w:val="24"/>
        </w:rPr>
        <w:t xml:space="preserve"> </w:t>
      </w:r>
      <w:r>
        <w:rPr>
          <w:sz w:val="24"/>
        </w:rPr>
        <w:t>e</w:t>
      </w:r>
      <w:r>
        <w:rPr>
          <w:spacing w:val="-7"/>
          <w:sz w:val="24"/>
        </w:rPr>
        <w:t xml:space="preserve"> </w:t>
      </w:r>
      <w:r>
        <w:rPr>
          <w:sz w:val="24"/>
        </w:rPr>
        <w:t>di</w:t>
      </w:r>
      <w:r>
        <w:rPr>
          <w:spacing w:val="-5"/>
          <w:sz w:val="24"/>
        </w:rPr>
        <w:t xml:space="preserve"> </w:t>
      </w:r>
      <w:r>
        <w:rPr>
          <w:sz w:val="24"/>
        </w:rPr>
        <w:t>interesse</w:t>
      </w:r>
      <w:r>
        <w:rPr>
          <w:spacing w:val="-6"/>
          <w:sz w:val="24"/>
        </w:rPr>
        <w:t xml:space="preserve"> </w:t>
      </w:r>
      <w:r>
        <w:rPr>
          <w:sz w:val="24"/>
        </w:rPr>
        <w:t xml:space="preserve">dell’Ente, </w:t>
      </w:r>
      <w:r>
        <w:rPr>
          <w:spacing w:val="-3"/>
          <w:sz w:val="24"/>
        </w:rPr>
        <w:t xml:space="preserve">nell’ottica </w:t>
      </w:r>
      <w:r>
        <w:rPr>
          <w:sz w:val="24"/>
        </w:rPr>
        <w:t xml:space="preserve">del </w:t>
      </w:r>
      <w:r>
        <w:rPr>
          <w:spacing w:val="-3"/>
          <w:sz w:val="24"/>
        </w:rPr>
        <w:t xml:space="preserve">costante </w:t>
      </w:r>
      <w:r>
        <w:rPr>
          <w:sz w:val="24"/>
        </w:rPr>
        <w:t>miglioramento del</w:t>
      </w:r>
      <w:r>
        <w:rPr>
          <w:spacing w:val="9"/>
          <w:sz w:val="24"/>
        </w:rPr>
        <w:t xml:space="preserve"> </w:t>
      </w:r>
      <w:r>
        <w:rPr>
          <w:sz w:val="24"/>
        </w:rPr>
        <w:t>servizio</w:t>
      </w:r>
    </w:p>
    <w:p w:rsidR="002510BE" w:rsidRDefault="00B65929" w:rsidP="00937504">
      <w:pPr>
        <w:pStyle w:val="Paragrafoelenco"/>
        <w:widowControl w:val="0"/>
        <w:numPr>
          <w:ilvl w:val="0"/>
          <w:numId w:val="5"/>
        </w:numPr>
        <w:tabs>
          <w:tab w:val="left" w:pos="843"/>
          <w:tab w:val="left" w:pos="844"/>
        </w:tabs>
        <w:spacing w:before="60" w:after="0" w:line="360" w:lineRule="auto"/>
        <w:jc w:val="both"/>
        <w:rPr>
          <w:sz w:val="24"/>
        </w:rPr>
      </w:pPr>
      <w:r>
        <w:rPr>
          <w:sz w:val="24"/>
        </w:rPr>
        <w:lastRenderedPageBreak/>
        <w:t>Supporto amministrativo agli uffici comunali nelle pratiche inerenti il servizio.</w:t>
      </w:r>
    </w:p>
    <w:p w:rsidR="002510BE" w:rsidRDefault="002510BE" w:rsidP="00937504">
      <w:pPr>
        <w:pStyle w:val="Corpotesto"/>
        <w:spacing w:line="360" w:lineRule="auto"/>
        <w:ind w:left="720"/>
        <w:rPr>
          <w:rFonts w:ascii="Calibri" w:hAnsi="Calibri" w:cs="Calibri"/>
          <w:color w:val="000000" w:themeColor="text1"/>
          <w:sz w:val="24"/>
          <w:szCs w:val="24"/>
        </w:rPr>
      </w:pPr>
    </w:p>
    <w:p w:rsidR="002510BE" w:rsidRDefault="00B65929" w:rsidP="00937504">
      <w:pPr>
        <w:pStyle w:val="Corpotesto"/>
        <w:spacing w:line="360" w:lineRule="auto"/>
        <w:rPr>
          <w:rFonts w:ascii="Calibri" w:hAnsi="Calibri" w:cs="Calibri"/>
          <w:color w:val="000000" w:themeColor="text1"/>
          <w:sz w:val="24"/>
          <w:szCs w:val="24"/>
        </w:rPr>
      </w:pPr>
      <w:r>
        <w:rPr>
          <w:rFonts w:ascii="Calibri" w:hAnsi="Calibri" w:cs="Calibri"/>
          <w:color w:val="000000" w:themeColor="text1"/>
          <w:sz w:val="24"/>
          <w:szCs w:val="24"/>
        </w:rPr>
        <w:t>Per l’espletamento del servizio è richiesto l'impiego del seguente personale:</w:t>
      </w:r>
    </w:p>
    <w:tbl>
      <w:tblPr>
        <w:tblStyle w:val="TableNormal"/>
        <w:tblW w:w="9410" w:type="dxa"/>
        <w:tblInd w:w="123" w:type="dxa"/>
        <w:tblCellMar>
          <w:left w:w="108" w:type="dxa"/>
          <w:right w:w="108" w:type="dxa"/>
        </w:tblCellMar>
        <w:tblLook w:val="01E0" w:firstRow="1" w:lastRow="1" w:firstColumn="1" w:lastColumn="1" w:noHBand="0" w:noVBand="0"/>
      </w:tblPr>
      <w:tblGrid>
        <w:gridCol w:w="3136"/>
        <w:gridCol w:w="3137"/>
        <w:gridCol w:w="3137"/>
      </w:tblGrid>
      <w:tr w:rsidR="002510BE">
        <w:trPr>
          <w:trHeight w:val="395"/>
        </w:trPr>
        <w:tc>
          <w:tcPr>
            <w:tcW w:w="9410" w:type="dxa"/>
            <w:gridSpan w:val="3"/>
            <w:tcBorders>
              <w:top w:val="single" w:sz="2" w:space="0" w:color="000000"/>
              <w:left w:val="single" w:sz="2" w:space="0" w:color="000000"/>
              <w:bottom w:val="single" w:sz="2" w:space="0" w:color="000000"/>
              <w:right w:val="single" w:sz="2" w:space="0" w:color="000000"/>
            </w:tcBorders>
          </w:tcPr>
          <w:p w:rsidR="002510BE" w:rsidRDefault="00B65929" w:rsidP="00752050">
            <w:pPr>
              <w:pStyle w:val="TableParagraph"/>
              <w:spacing w:before="57"/>
              <w:ind w:left="58"/>
              <w:rPr>
                <w:rFonts w:ascii="Calibri" w:hAnsi="Calibri" w:cs="Calibri"/>
                <w:b/>
                <w:color w:val="000000" w:themeColor="text1"/>
                <w:sz w:val="24"/>
                <w:szCs w:val="24"/>
              </w:rPr>
            </w:pPr>
            <w:r>
              <w:rPr>
                <w:rFonts w:ascii="Calibri" w:hAnsi="Calibri" w:cs="Calibri"/>
                <w:b/>
                <w:color w:val="000000" w:themeColor="text1"/>
                <w:sz w:val="24"/>
                <w:szCs w:val="24"/>
              </w:rPr>
              <w:t>Biblioteca città di Oristano</w:t>
            </w:r>
          </w:p>
        </w:tc>
      </w:tr>
      <w:tr w:rsidR="002510BE">
        <w:trPr>
          <w:trHeight w:val="395"/>
        </w:trPr>
        <w:tc>
          <w:tcPr>
            <w:tcW w:w="3136" w:type="dxa"/>
            <w:tcBorders>
              <w:top w:val="single" w:sz="2" w:space="0" w:color="000000"/>
              <w:left w:val="single" w:sz="2" w:space="0" w:color="000000"/>
              <w:bottom w:val="single" w:sz="2" w:space="0" w:color="000000"/>
              <w:right w:val="single" w:sz="2" w:space="0" w:color="000000"/>
            </w:tcBorders>
          </w:tcPr>
          <w:p w:rsidR="002510BE" w:rsidRDefault="00B65929" w:rsidP="00752050">
            <w:pPr>
              <w:pStyle w:val="TableParagraph"/>
              <w:spacing w:before="57"/>
              <w:ind w:left="57"/>
              <w:rPr>
                <w:rFonts w:ascii="Calibri" w:hAnsi="Calibri" w:cs="Calibri"/>
                <w:b/>
                <w:color w:val="000000" w:themeColor="text1"/>
                <w:sz w:val="24"/>
                <w:szCs w:val="24"/>
              </w:rPr>
            </w:pPr>
            <w:r>
              <w:rPr>
                <w:rFonts w:ascii="Calibri" w:hAnsi="Calibri" w:cs="Calibri"/>
                <w:b/>
                <w:color w:val="000000" w:themeColor="text1"/>
                <w:sz w:val="24"/>
                <w:szCs w:val="24"/>
              </w:rPr>
              <w:t>Figure professionali</w:t>
            </w:r>
          </w:p>
        </w:tc>
        <w:tc>
          <w:tcPr>
            <w:tcW w:w="3137" w:type="dxa"/>
            <w:tcBorders>
              <w:top w:val="single" w:sz="2" w:space="0" w:color="000000"/>
              <w:left w:val="single" w:sz="2" w:space="0" w:color="000000"/>
              <w:bottom w:val="single" w:sz="2" w:space="0" w:color="000000"/>
              <w:right w:val="single" w:sz="2" w:space="0" w:color="000000"/>
            </w:tcBorders>
          </w:tcPr>
          <w:p w:rsidR="002510BE" w:rsidRDefault="00B65929" w:rsidP="00752050">
            <w:pPr>
              <w:pStyle w:val="TableParagraph"/>
              <w:spacing w:before="57"/>
              <w:ind w:left="56"/>
              <w:rPr>
                <w:rFonts w:ascii="Calibri" w:hAnsi="Calibri" w:cs="Calibri"/>
                <w:b/>
                <w:color w:val="000000" w:themeColor="text1"/>
                <w:sz w:val="24"/>
                <w:szCs w:val="24"/>
              </w:rPr>
            </w:pPr>
            <w:r>
              <w:rPr>
                <w:rFonts w:ascii="Calibri" w:hAnsi="Calibri" w:cs="Calibri"/>
                <w:b/>
                <w:color w:val="000000" w:themeColor="text1"/>
                <w:sz w:val="24"/>
                <w:szCs w:val="24"/>
              </w:rPr>
              <w:t>Ore di servizio</w:t>
            </w:r>
          </w:p>
        </w:tc>
        <w:tc>
          <w:tcPr>
            <w:tcW w:w="3137" w:type="dxa"/>
            <w:tcBorders>
              <w:top w:val="single" w:sz="2" w:space="0" w:color="000000"/>
              <w:left w:val="single" w:sz="2" w:space="0" w:color="000000"/>
              <w:bottom w:val="single" w:sz="2" w:space="0" w:color="000000"/>
              <w:right w:val="single" w:sz="2" w:space="0" w:color="000000"/>
            </w:tcBorders>
          </w:tcPr>
          <w:p w:rsidR="002510BE" w:rsidRDefault="00B65929" w:rsidP="00752050">
            <w:pPr>
              <w:pStyle w:val="TableParagraph"/>
              <w:spacing w:before="57"/>
              <w:ind w:left="58"/>
              <w:rPr>
                <w:rFonts w:ascii="Calibri" w:hAnsi="Calibri" w:cs="Calibri"/>
                <w:b/>
                <w:color w:val="000000" w:themeColor="text1"/>
                <w:sz w:val="24"/>
                <w:szCs w:val="24"/>
              </w:rPr>
            </w:pPr>
            <w:r>
              <w:rPr>
                <w:rFonts w:ascii="Calibri" w:hAnsi="Calibri" w:cs="Calibri"/>
                <w:b/>
                <w:color w:val="000000" w:themeColor="text1"/>
                <w:sz w:val="24"/>
                <w:szCs w:val="24"/>
              </w:rPr>
              <w:t>Inquadramento</w:t>
            </w:r>
          </w:p>
        </w:tc>
      </w:tr>
      <w:tr w:rsidR="002510BE" w:rsidTr="00752050">
        <w:trPr>
          <w:trHeight w:val="693"/>
        </w:trPr>
        <w:tc>
          <w:tcPr>
            <w:tcW w:w="3136" w:type="dxa"/>
            <w:tcBorders>
              <w:top w:val="single" w:sz="2" w:space="0" w:color="000000"/>
              <w:left w:val="single" w:sz="2" w:space="0" w:color="000000"/>
              <w:bottom w:val="single" w:sz="4" w:space="0" w:color="auto"/>
              <w:right w:val="single" w:sz="2" w:space="0" w:color="000000"/>
            </w:tcBorders>
          </w:tcPr>
          <w:p w:rsidR="002510BE" w:rsidRDefault="00B65929" w:rsidP="00752050">
            <w:pPr>
              <w:pStyle w:val="TableParagraph"/>
              <w:spacing w:before="59"/>
              <w:ind w:left="57"/>
              <w:rPr>
                <w:rFonts w:ascii="Calibri" w:hAnsi="Calibri" w:cs="Calibri"/>
                <w:color w:val="000000" w:themeColor="text1"/>
                <w:sz w:val="24"/>
                <w:szCs w:val="24"/>
              </w:rPr>
            </w:pPr>
            <w:r>
              <w:rPr>
                <w:rFonts w:ascii="Calibri" w:hAnsi="Calibri" w:cs="Calibri"/>
                <w:color w:val="000000" w:themeColor="text1"/>
                <w:sz w:val="24"/>
                <w:szCs w:val="24"/>
              </w:rPr>
              <w:t>n. 4 assistenti di biblioteca</w:t>
            </w:r>
          </w:p>
        </w:tc>
        <w:tc>
          <w:tcPr>
            <w:tcW w:w="3137" w:type="dxa"/>
            <w:tcBorders>
              <w:top w:val="single" w:sz="2" w:space="0" w:color="000000"/>
              <w:left w:val="single" w:sz="2" w:space="0" w:color="000000"/>
              <w:bottom w:val="single" w:sz="4" w:space="0" w:color="auto"/>
              <w:right w:val="single" w:sz="2" w:space="0" w:color="000000"/>
            </w:tcBorders>
          </w:tcPr>
          <w:p w:rsidR="002510BE" w:rsidRDefault="00B65929" w:rsidP="00752050">
            <w:pPr>
              <w:pStyle w:val="TableParagraph"/>
              <w:spacing w:before="59"/>
              <w:ind w:left="56"/>
              <w:rPr>
                <w:rFonts w:ascii="Calibri" w:hAnsi="Calibri" w:cs="Calibri"/>
                <w:color w:val="000000" w:themeColor="text1"/>
                <w:sz w:val="24"/>
                <w:szCs w:val="24"/>
              </w:rPr>
            </w:pPr>
            <w:r>
              <w:rPr>
                <w:rFonts w:ascii="Calibri" w:hAnsi="Calibri" w:cs="Calibri"/>
                <w:color w:val="000000" w:themeColor="text1"/>
                <w:sz w:val="24"/>
                <w:szCs w:val="24"/>
              </w:rPr>
              <w:t>37 ore settimanali ciascuno</w:t>
            </w:r>
          </w:p>
          <w:p w:rsidR="002510BE" w:rsidRDefault="002510BE" w:rsidP="00752050">
            <w:pPr>
              <w:pStyle w:val="TableParagraph"/>
              <w:spacing w:before="59"/>
              <w:ind w:left="56"/>
              <w:rPr>
                <w:rFonts w:ascii="Calibri" w:hAnsi="Calibri" w:cs="Calibri"/>
                <w:color w:val="000000" w:themeColor="text1"/>
                <w:sz w:val="24"/>
                <w:szCs w:val="24"/>
              </w:rPr>
            </w:pPr>
          </w:p>
        </w:tc>
        <w:tc>
          <w:tcPr>
            <w:tcW w:w="3137" w:type="dxa"/>
            <w:tcBorders>
              <w:top w:val="single" w:sz="2" w:space="0" w:color="000000"/>
              <w:left w:val="single" w:sz="2" w:space="0" w:color="000000"/>
              <w:bottom w:val="single" w:sz="4" w:space="0" w:color="auto"/>
              <w:right w:val="single" w:sz="2" w:space="0" w:color="000000"/>
            </w:tcBorders>
          </w:tcPr>
          <w:p w:rsidR="002510BE" w:rsidRPr="00593A98" w:rsidRDefault="00B65929" w:rsidP="00752050">
            <w:pPr>
              <w:pStyle w:val="TableParagraph"/>
              <w:tabs>
                <w:tab w:val="left" w:pos="760"/>
                <w:tab w:val="left" w:pos="2050"/>
                <w:tab w:val="left" w:pos="2509"/>
              </w:tabs>
              <w:spacing w:before="59"/>
              <w:ind w:left="57" w:right="46" w:hanging="2"/>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area</w:t>
            </w:r>
            <w:r w:rsidRPr="00593A98">
              <w:rPr>
                <w:rFonts w:ascii="Calibri" w:hAnsi="Calibri" w:cs="Calibri"/>
                <w:color w:val="000000" w:themeColor="text1"/>
                <w:sz w:val="24"/>
                <w:szCs w:val="24"/>
                <w:lang w:val="it-IT"/>
              </w:rPr>
              <w:tab/>
              <w:t>funzionale</w:t>
            </w:r>
            <w:r w:rsidRPr="00593A98">
              <w:rPr>
                <w:rFonts w:ascii="Calibri" w:hAnsi="Calibri" w:cs="Calibri"/>
                <w:color w:val="000000" w:themeColor="text1"/>
                <w:sz w:val="24"/>
                <w:szCs w:val="24"/>
                <w:lang w:val="it-IT"/>
              </w:rPr>
              <w:tab/>
            </w:r>
            <w:r w:rsidR="00754BF0" w:rsidRPr="00593A98">
              <w:rPr>
                <w:rFonts w:ascii="Calibri" w:hAnsi="Calibri" w:cs="Calibri"/>
                <w:color w:val="000000" w:themeColor="text1"/>
                <w:sz w:val="24"/>
                <w:szCs w:val="24"/>
                <w:lang w:val="it-IT"/>
              </w:rPr>
              <w:t xml:space="preserve">C, </w:t>
            </w:r>
            <w:r w:rsidRPr="00593A98">
              <w:rPr>
                <w:rFonts w:ascii="Calibri" w:hAnsi="Calibri" w:cs="Calibri"/>
                <w:color w:val="000000" w:themeColor="text1"/>
                <w:spacing w:val="-4"/>
                <w:sz w:val="24"/>
                <w:szCs w:val="24"/>
                <w:lang w:val="it-IT"/>
              </w:rPr>
              <w:t xml:space="preserve">livello </w:t>
            </w:r>
            <w:r w:rsidRPr="00593A98">
              <w:rPr>
                <w:rFonts w:ascii="Calibri" w:hAnsi="Calibri" w:cs="Calibri"/>
                <w:color w:val="000000" w:themeColor="text1"/>
                <w:sz w:val="24"/>
                <w:szCs w:val="24"/>
                <w:lang w:val="it-IT"/>
              </w:rPr>
              <w:t>retributivo C1 o</w:t>
            </w:r>
            <w:r w:rsidRPr="00593A98">
              <w:rPr>
                <w:rFonts w:ascii="Calibri" w:hAnsi="Calibri" w:cs="Calibri"/>
                <w:color w:val="000000" w:themeColor="text1"/>
                <w:spacing w:val="-7"/>
                <w:sz w:val="24"/>
                <w:szCs w:val="24"/>
                <w:lang w:val="it-IT"/>
              </w:rPr>
              <w:t xml:space="preserve"> </w:t>
            </w:r>
            <w:r w:rsidRPr="00593A98">
              <w:rPr>
                <w:rFonts w:ascii="Calibri" w:hAnsi="Calibri" w:cs="Calibri"/>
                <w:color w:val="000000" w:themeColor="text1"/>
                <w:sz w:val="24"/>
                <w:szCs w:val="24"/>
                <w:lang w:val="it-IT"/>
              </w:rPr>
              <w:t>equivalente</w:t>
            </w:r>
          </w:p>
        </w:tc>
      </w:tr>
      <w:tr w:rsidR="002510BE" w:rsidTr="00752050">
        <w:trPr>
          <w:trHeight w:val="693"/>
        </w:trPr>
        <w:tc>
          <w:tcPr>
            <w:tcW w:w="9410" w:type="dxa"/>
            <w:gridSpan w:val="3"/>
            <w:tcBorders>
              <w:top w:val="single" w:sz="4" w:space="0" w:color="auto"/>
              <w:left w:val="single" w:sz="4" w:space="0" w:color="auto"/>
              <w:bottom w:val="single" w:sz="4" w:space="0" w:color="auto"/>
              <w:right w:val="single" w:sz="4" w:space="0" w:color="auto"/>
            </w:tcBorders>
          </w:tcPr>
          <w:p w:rsidR="002510BE" w:rsidRPr="00593A98" w:rsidRDefault="00B65929" w:rsidP="00752050">
            <w:pPr>
              <w:pStyle w:val="TableParagraph"/>
              <w:tabs>
                <w:tab w:val="left" w:pos="760"/>
                <w:tab w:val="left" w:pos="2050"/>
                <w:tab w:val="left" w:pos="2509"/>
              </w:tabs>
              <w:spacing w:before="59"/>
              <w:ind w:left="57" w:right="46" w:hanging="2"/>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(Si prevede mediamente una apertura al pubblico di circa 54 ore settimanali)</w:t>
            </w:r>
          </w:p>
        </w:tc>
      </w:tr>
      <w:tr w:rsidR="00752050" w:rsidTr="00752050">
        <w:trPr>
          <w:trHeight w:val="693"/>
        </w:trPr>
        <w:tc>
          <w:tcPr>
            <w:tcW w:w="9410" w:type="dxa"/>
            <w:gridSpan w:val="3"/>
            <w:tcBorders>
              <w:top w:val="single" w:sz="4" w:space="0" w:color="auto"/>
              <w:bottom w:val="single" w:sz="4" w:space="0" w:color="auto"/>
            </w:tcBorders>
          </w:tcPr>
          <w:p w:rsidR="00752050" w:rsidRPr="00593A98" w:rsidRDefault="00752050" w:rsidP="00752050">
            <w:pPr>
              <w:pStyle w:val="TableParagraph"/>
              <w:tabs>
                <w:tab w:val="left" w:pos="760"/>
                <w:tab w:val="left" w:pos="2050"/>
                <w:tab w:val="left" w:pos="2509"/>
              </w:tabs>
              <w:spacing w:before="59"/>
              <w:ind w:left="57" w:right="46" w:hanging="2"/>
              <w:rPr>
                <w:rFonts w:ascii="Calibri" w:hAnsi="Calibri" w:cs="Calibri"/>
                <w:color w:val="000000" w:themeColor="text1"/>
                <w:sz w:val="24"/>
                <w:szCs w:val="24"/>
                <w:lang w:val="it-IT"/>
              </w:rPr>
            </w:pPr>
          </w:p>
        </w:tc>
      </w:tr>
      <w:tr w:rsidR="002510BE" w:rsidTr="00752050">
        <w:trPr>
          <w:trHeight w:val="395"/>
        </w:trPr>
        <w:tc>
          <w:tcPr>
            <w:tcW w:w="9410" w:type="dxa"/>
            <w:gridSpan w:val="3"/>
            <w:tcBorders>
              <w:top w:val="single" w:sz="4" w:space="0" w:color="auto"/>
              <w:left w:val="single" w:sz="4" w:space="0" w:color="auto"/>
              <w:bottom w:val="single" w:sz="4" w:space="0" w:color="auto"/>
              <w:right w:val="single" w:sz="4" w:space="0" w:color="auto"/>
            </w:tcBorders>
          </w:tcPr>
          <w:p w:rsidR="002510BE" w:rsidRPr="00593A98" w:rsidRDefault="00B65929" w:rsidP="00752050">
            <w:pPr>
              <w:pStyle w:val="TableParagraph"/>
              <w:spacing w:before="57"/>
              <w:ind w:left="58"/>
              <w:rPr>
                <w:rFonts w:ascii="Calibri" w:hAnsi="Calibri" w:cs="Calibri"/>
                <w:b/>
                <w:color w:val="000000" w:themeColor="text1"/>
                <w:sz w:val="24"/>
                <w:szCs w:val="24"/>
                <w:highlight w:val="yellow"/>
                <w:lang w:val="it-IT"/>
              </w:rPr>
            </w:pPr>
            <w:r w:rsidRPr="00593A98">
              <w:rPr>
                <w:rFonts w:ascii="Calibri" w:hAnsi="Calibri" w:cs="Calibri"/>
                <w:b/>
                <w:bCs/>
                <w:color w:val="000000" w:themeColor="text1"/>
                <w:sz w:val="24"/>
                <w:szCs w:val="24"/>
                <w:lang w:val="it-IT"/>
              </w:rPr>
              <w:t xml:space="preserve">Sedi decentrate di Donigala Fenugheddu, Nuraxinieddu, Silì e Torregrande, </w:t>
            </w:r>
            <w:r w:rsidRPr="00593A98">
              <w:rPr>
                <w:rFonts w:ascii="Calibri" w:hAnsi="Calibri" w:cs="Calibri"/>
                <w:b/>
                <w:color w:val="000000" w:themeColor="text1"/>
                <w:sz w:val="24"/>
                <w:szCs w:val="24"/>
                <w:lang w:val="it-IT"/>
              </w:rPr>
              <w:t>e Servizio Mediateca</w:t>
            </w:r>
          </w:p>
        </w:tc>
      </w:tr>
      <w:tr w:rsidR="002510BE" w:rsidTr="00752050">
        <w:trPr>
          <w:trHeight w:val="395"/>
        </w:trPr>
        <w:tc>
          <w:tcPr>
            <w:tcW w:w="3136" w:type="dxa"/>
            <w:tcBorders>
              <w:top w:val="single" w:sz="4" w:space="0" w:color="auto"/>
              <w:left w:val="single" w:sz="2" w:space="0" w:color="000000"/>
              <w:bottom w:val="single" w:sz="2" w:space="0" w:color="000000"/>
              <w:right w:val="single" w:sz="2" w:space="0" w:color="000000"/>
            </w:tcBorders>
          </w:tcPr>
          <w:p w:rsidR="002510BE" w:rsidRDefault="00B65929" w:rsidP="00752050">
            <w:pPr>
              <w:pStyle w:val="TableParagraph"/>
              <w:spacing w:before="57"/>
              <w:ind w:left="57"/>
              <w:rPr>
                <w:rFonts w:ascii="Calibri" w:hAnsi="Calibri" w:cs="Calibri"/>
                <w:b/>
                <w:color w:val="000000" w:themeColor="text1"/>
                <w:sz w:val="24"/>
                <w:szCs w:val="24"/>
              </w:rPr>
            </w:pPr>
            <w:r>
              <w:rPr>
                <w:rFonts w:ascii="Calibri" w:hAnsi="Calibri" w:cs="Calibri"/>
                <w:b/>
                <w:color w:val="000000" w:themeColor="text1"/>
                <w:sz w:val="24"/>
                <w:szCs w:val="24"/>
              </w:rPr>
              <w:t>Figure professionali</w:t>
            </w:r>
          </w:p>
        </w:tc>
        <w:tc>
          <w:tcPr>
            <w:tcW w:w="3137" w:type="dxa"/>
            <w:tcBorders>
              <w:top w:val="single" w:sz="4" w:space="0" w:color="auto"/>
              <w:left w:val="single" w:sz="2" w:space="0" w:color="000000"/>
              <w:bottom w:val="single" w:sz="2" w:space="0" w:color="000000"/>
              <w:right w:val="single" w:sz="2" w:space="0" w:color="000000"/>
            </w:tcBorders>
          </w:tcPr>
          <w:p w:rsidR="002510BE" w:rsidRDefault="00B65929" w:rsidP="00752050">
            <w:pPr>
              <w:pStyle w:val="TableParagraph"/>
              <w:spacing w:before="57"/>
              <w:ind w:left="56"/>
              <w:rPr>
                <w:rFonts w:ascii="Calibri" w:hAnsi="Calibri" w:cs="Calibri"/>
                <w:b/>
                <w:color w:val="000000" w:themeColor="text1"/>
                <w:sz w:val="24"/>
                <w:szCs w:val="24"/>
              </w:rPr>
            </w:pPr>
            <w:r>
              <w:rPr>
                <w:rFonts w:ascii="Calibri" w:hAnsi="Calibri" w:cs="Calibri"/>
                <w:b/>
                <w:color w:val="000000" w:themeColor="text1"/>
                <w:sz w:val="24"/>
                <w:szCs w:val="24"/>
              </w:rPr>
              <w:t>Ore di servizio</w:t>
            </w:r>
          </w:p>
        </w:tc>
        <w:tc>
          <w:tcPr>
            <w:tcW w:w="3137" w:type="dxa"/>
            <w:tcBorders>
              <w:top w:val="single" w:sz="4" w:space="0" w:color="auto"/>
              <w:left w:val="single" w:sz="2" w:space="0" w:color="000000"/>
              <w:bottom w:val="single" w:sz="2" w:space="0" w:color="000000"/>
              <w:right w:val="single" w:sz="2" w:space="0" w:color="000000"/>
            </w:tcBorders>
          </w:tcPr>
          <w:p w:rsidR="002510BE" w:rsidRDefault="00B65929" w:rsidP="00752050">
            <w:pPr>
              <w:pStyle w:val="TableParagraph"/>
              <w:spacing w:before="57"/>
              <w:ind w:left="58"/>
              <w:rPr>
                <w:rFonts w:ascii="Calibri" w:hAnsi="Calibri" w:cs="Calibri"/>
                <w:b/>
                <w:color w:val="000000" w:themeColor="text1"/>
                <w:sz w:val="24"/>
                <w:szCs w:val="24"/>
              </w:rPr>
            </w:pPr>
            <w:r>
              <w:rPr>
                <w:rFonts w:ascii="Calibri" w:hAnsi="Calibri" w:cs="Calibri"/>
                <w:b/>
                <w:color w:val="000000" w:themeColor="text1"/>
                <w:sz w:val="24"/>
                <w:szCs w:val="24"/>
              </w:rPr>
              <w:t>Inquadramento</w:t>
            </w:r>
          </w:p>
        </w:tc>
      </w:tr>
      <w:tr w:rsidR="002510BE">
        <w:trPr>
          <w:trHeight w:val="693"/>
        </w:trPr>
        <w:tc>
          <w:tcPr>
            <w:tcW w:w="3136" w:type="dxa"/>
            <w:tcBorders>
              <w:top w:val="single" w:sz="2" w:space="0" w:color="000000"/>
              <w:left w:val="single" w:sz="2" w:space="0" w:color="000000"/>
              <w:bottom w:val="single" w:sz="2" w:space="0" w:color="000000"/>
              <w:right w:val="single" w:sz="2" w:space="0" w:color="000000"/>
            </w:tcBorders>
          </w:tcPr>
          <w:p w:rsidR="002510BE" w:rsidRPr="00593A98" w:rsidRDefault="00B65929" w:rsidP="00752050">
            <w:pPr>
              <w:pStyle w:val="TableParagraph"/>
              <w:spacing w:before="59"/>
              <w:ind w:left="57"/>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n. 4 assistenti di biblioteca</w:t>
            </w:r>
          </w:p>
          <w:p w:rsidR="002510BE" w:rsidRPr="00593A98" w:rsidRDefault="00B65929" w:rsidP="00752050">
            <w:pPr>
              <w:pStyle w:val="TableParagraph"/>
              <w:spacing w:before="59"/>
              <w:ind w:left="57"/>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n.1 assistente di biblioteca per i servizi multimediali</w:t>
            </w:r>
          </w:p>
        </w:tc>
        <w:tc>
          <w:tcPr>
            <w:tcW w:w="3137" w:type="dxa"/>
            <w:tcBorders>
              <w:top w:val="single" w:sz="2" w:space="0" w:color="000000"/>
              <w:left w:val="single" w:sz="2" w:space="0" w:color="000000"/>
              <w:bottom w:val="single" w:sz="2" w:space="0" w:color="000000"/>
              <w:right w:val="single" w:sz="2" w:space="0" w:color="000000"/>
            </w:tcBorders>
          </w:tcPr>
          <w:p w:rsidR="002510BE" w:rsidRPr="00593A98" w:rsidRDefault="00B65929" w:rsidP="00752050">
            <w:pPr>
              <w:pStyle w:val="TableParagraph"/>
              <w:spacing w:before="59"/>
              <w:ind w:left="56"/>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24 ore settimanali ciascuno</w:t>
            </w:r>
          </w:p>
          <w:p w:rsidR="002510BE" w:rsidRPr="00593A98" w:rsidRDefault="00B65929" w:rsidP="00752050">
            <w:pPr>
              <w:pStyle w:val="TableParagraph"/>
              <w:spacing w:before="59"/>
              <w:ind w:left="56"/>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24 ore settimanali</w:t>
            </w:r>
          </w:p>
        </w:tc>
        <w:tc>
          <w:tcPr>
            <w:tcW w:w="3137" w:type="dxa"/>
            <w:tcBorders>
              <w:top w:val="single" w:sz="2" w:space="0" w:color="000000"/>
              <w:left w:val="single" w:sz="2" w:space="0" w:color="000000"/>
              <w:bottom w:val="single" w:sz="2" w:space="0" w:color="000000"/>
              <w:right w:val="single" w:sz="2" w:space="0" w:color="000000"/>
            </w:tcBorders>
          </w:tcPr>
          <w:p w:rsidR="002510BE" w:rsidRPr="00593A98" w:rsidRDefault="00555794" w:rsidP="00752050">
            <w:pPr>
              <w:pStyle w:val="TableParagraph"/>
              <w:tabs>
                <w:tab w:val="left" w:pos="760"/>
                <w:tab w:val="left" w:pos="2050"/>
                <w:tab w:val="left" w:pos="2509"/>
              </w:tabs>
              <w:spacing w:before="59"/>
              <w:ind w:left="57" w:right="46" w:hanging="2"/>
              <w:rPr>
                <w:rFonts w:ascii="Calibri" w:hAnsi="Calibri" w:cs="Calibri"/>
                <w:color w:val="000000" w:themeColor="text1"/>
                <w:sz w:val="24"/>
                <w:szCs w:val="24"/>
                <w:lang w:val="it-IT"/>
              </w:rPr>
            </w:pPr>
            <w:r w:rsidRPr="00593A98">
              <w:rPr>
                <w:rFonts w:ascii="Calibri" w:hAnsi="Calibri" w:cs="Calibri"/>
                <w:color w:val="000000" w:themeColor="text1"/>
                <w:sz w:val="24"/>
                <w:szCs w:val="24"/>
                <w:lang w:val="it-IT"/>
              </w:rPr>
              <w:t>area</w:t>
            </w:r>
            <w:r w:rsidRPr="00593A98">
              <w:rPr>
                <w:rFonts w:ascii="Calibri" w:hAnsi="Calibri" w:cs="Calibri"/>
                <w:color w:val="000000" w:themeColor="text1"/>
                <w:sz w:val="24"/>
                <w:szCs w:val="24"/>
                <w:lang w:val="it-IT"/>
              </w:rPr>
              <w:tab/>
              <w:t>funzionale</w:t>
            </w:r>
            <w:r w:rsidRPr="00593A98">
              <w:rPr>
                <w:rFonts w:ascii="Calibri" w:hAnsi="Calibri" w:cs="Calibri"/>
                <w:color w:val="000000" w:themeColor="text1"/>
                <w:sz w:val="24"/>
                <w:szCs w:val="24"/>
                <w:lang w:val="it-IT"/>
              </w:rPr>
              <w:tab/>
              <w:t xml:space="preserve">C, </w:t>
            </w:r>
            <w:r w:rsidR="00B65929" w:rsidRPr="00593A98">
              <w:rPr>
                <w:rFonts w:ascii="Calibri" w:hAnsi="Calibri" w:cs="Calibri"/>
                <w:color w:val="000000" w:themeColor="text1"/>
                <w:spacing w:val="-4"/>
                <w:sz w:val="24"/>
                <w:szCs w:val="24"/>
                <w:lang w:val="it-IT"/>
              </w:rPr>
              <w:t xml:space="preserve">livello </w:t>
            </w:r>
            <w:r w:rsidR="00B65929" w:rsidRPr="00593A98">
              <w:rPr>
                <w:rFonts w:ascii="Calibri" w:hAnsi="Calibri" w:cs="Calibri"/>
                <w:color w:val="000000" w:themeColor="text1"/>
                <w:sz w:val="24"/>
                <w:szCs w:val="24"/>
                <w:lang w:val="it-IT"/>
              </w:rPr>
              <w:t>retributivo C1 o</w:t>
            </w:r>
            <w:r w:rsidR="00B65929" w:rsidRPr="00593A98">
              <w:rPr>
                <w:rFonts w:ascii="Calibri" w:hAnsi="Calibri" w:cs="Calibri"/>
                <w:color w:val="000000" w:themeColor="text1"/>
                <w:spacing w:val="-7"/>
                <w:sz w:val="24"/>
                <w:szCs w:val="24"/>
                <w:lang w:val="it-IT"/>
              </w:rPr>
              <w:t xml:space="preserve"> </w:t>
            </w:r>
            <w:r w:rsidR="00CF7572">
              <w:rPr>
                <w:rFonts w:ascii="Calibri" w:hAnsi="Calibri" w:cs="Calibri"/>
                <w:color w:val="000000" w:themeColor="text1"/>
                <w:sz w:val="24"/>
                <w:szCs w:val="24"/>
                <w:lang w:val="it-IT"/>
              </w:rPr>
              <w:t>equivalente</w:t>
            </w:r>
          </w:p>
        </w:tc>
      </w:tr>
    </w:tbl>
    <w:p w:rsidR="002510BE" w:rsidRDefault="002510BE" w:rsidP="00752050">
      <w:pPr>
        <w:pStyle w:val="Corpotesto"/>
        <w:spacing w:before="59" w:line="240" w:lineRule="auto"/>
        <w:rPr>
          <w:rFonts w:ascii="Calibri" w:hAnsi="Calibri" w:cs="Calibri"/>
          <w:color w:val="000000" w:themeColor="text1"/>
          <w:sz w:val="24"/>
          <w:szCs w:val="24"/>
        </w:rPr>
      </w:pPr>
    </w:p>
    <w:p w:rsidR="002510BE" w:rsidRDefault="00B65929" w:rsidP="00937504">
      <w:pPr>
        <w:pStyle w:val="Corpotesto"/>
        <w:spacing w:before="59" w:line="360" w:lineRule="auto"/>
        <w:rPr>
          <w:rFonts w:ascii="Calibri" w:hAnsi="Calibri" w:cs="Calibri"/>
          <w:color w:val="000000" w:themeColor="text1"/>
          <w:sz w:val="24"/>
          <w:szCs w:val="24"/>
        </w:rPr>
      </w:pPr>
      <w:r>
        <w:rPr>
          <w:rFonts w:ascii="Calibri" w:hAnsi="Calibri" w:cs="Calibri"/>
          <w:color w:val="000000" w:themeColor="text1"/>
          <w:sz w:val="24"/>
          <w:szCs w:val="24"/>
        </w:rPr>
        <w:t>Tutte le attività, richieste nell’ambito della gestione di cui trattasi, si svolgeranno sulla base delle direttive e del controllo del Responsabile del Servizio Biblioteca, interno alla stazione appaltante.</w:t>
      </w:r>
    </w:p>
    <w:p w:rsidR="002510BE" w:rsidRDefault="00B65929" w:rsidP="00937504">
      <w:pPr>
        <w:pStyle w:val="Corpotesto"/>
        <w:spacing w:before="59" w:line="360" w:lineRule="auto"/>
        <w:rPr>
          <w:rFonts w:ascii="Calibri" w:hAnsi="Calibri" w:cs="Calibri"/>
          <w:color w:val="000000" w:themeColor="text1"/>
          <w:sz w:val="24"/>
          <w:szCs w:val="24"/>
        </w:rPr>
      </w:pPr>
      <w:r>
        <w:rPr>
          <w:rFonts w:ascii="Calibri" w:hAnsi="Calibri" w:cs="Calibri"/>
          <w:color w:val="000000" w:themeColor="text1"/>
          <w:sz w:val="24"/>
          <w:szCs w:val="24"/>
        </w:rPr>
        <w:t xml:space="preserve">All’interno del personale impiegato dovranno essere individuate le seguenti competenze: </w:t>
      </w:r>
    </w:p>
    <w:p w:rsidR="002510BE" w:rsidRDefault="00B65929" w:rsidP="00937504">
      <w:pPr>
        <w:pStyle w:val="Corpotesto"/>
        <w:widowControl w:val="0"/>
        <w:numPr>
          <w:ilvl w:val="0"/>
          <w:numId w:val="6"/>
        </w:numPr>
        <w:spacing w:before="117" w:after="0" w:line="360" w:lineRule="auto"/>
        <w:ind w:right="133"/>
        <w:jc w:val="both"/>
        <w:rPr>
          <w:rFonts w:ascii="Calibri" w:hAnsi="Calibri" w:cs="Calibri"/>
          <w:color w:val="000000" w:themeColor="text1"/>
          <w:sz w:val="24"/>
          <w:szCs w:val="24"/>
        </w:rPr>
      </w:pPr>
      <w:r>
        <w:rPr>
          <w:rFonts w:ascii="Calibri" w:hAnsi="Calibri" w:cs="Calibri"/>
          <w:color w:val="000000" w:themeColor="text1"/>
          <w:sz w:val="24"/>
          <w:szCs w:val="24"/>
        </w:rPr>
        <w:t xml:space="preserve">un assistente di biblioteca con funzione di </w:t>
      </w:r>
      <w:r w:rsidRPr="00555794">
        <w:rPr>
          <w:rFonts w:ascii="Calibri" w:hAnsi="Calibri" w:cs="Calibri"/>
          <w:color w:val="000000" w:themeColor="text1"/>
          <w:sz w:val="24"/>
          <w:szCs w:val="24"/>
        </w:rPr>
        <w:t>coordinamento interno</w:t>
      </w:r>
      <w:r>
        <w:rPr>
          <w:rFonts w:ascii="Calibri" w:hAnsi="Calibri" w:cs="Calibri"/>
          <w:color w:val="000000" w:themeColor="text1"/>
          <w:sz w:val="24"/>
          <w:szCs w:val="24"/>
        </w:rPr>
        <w:t xml:space="preserve"> tra gli operatori delle varie sedi, e con </w:t>
      </w:r>
      <w:r>
        <w:rPr>
          <w:rFonts w:ascii="Calibri" w:hAnsi="Calibri" w:cs="Calibri"/>
          <w:color w:val="000000" w:themeColor="text1"/>
          <w:sz w:val="24"/>
          <w:szCs w:val="24"/>
        </w:rPr>
        <w:lastRenderedPageBreak/>
        <w:t>funzione di referente tecnico – biblioteconomico, in accordo con il Responsabile del Servizio Biblioteca del Comune</w:t>
      </w:r>
    </w:p>
    <w:p w:rsidR="002510BE" w:rsidRDefault="00255807" w:rsidP="00937504">
      <w:pPr>
        <w:pStyle w:val="Corpotesto"/>
        <w:widowControl w:val="0"/>
        <w:numPr>
          <w:ilvl w:val="0"/>
          <w:numId w:val="6"/>
        </w:numPr>
        <w:spacing w:before="117" w:after="0" w:line="360" w:lineRule="auto"/>
        <w:ind w:right="133"/>
        <w:jc w:val="both"/>
        <w:rPr>
          <w:rFonts w:ascii="Calibri" w:hAnsi="Calibri" w:cs="Calibri"/>
          <w:color w:val="000000" w:themeColor="text1"/>
          <w:sz w:val="24"/>
          <w:szCs w:val="24"/>
        </w:rPr>
      </w:pPr>
      <w:r>
        <w:rPr>
          <w:rFonts w:ascii="Calibri" w:hAnsi="Calibri" w:cs="Calibri"/>
          <w:color w:val="000000" w:themeColor="text1"/>
          <w:sz w:val="24"/>
          <w:szCs w:val="24"/>
        </w:rPr>
        <w:t>un assistente di biblioteca con funzione di</w:t>
      </w:r>
      <w:r w:rsidR="00B65929">
        <w:rPr>
          <w:rFonts w:ascii="Calibri" w:hAnsi="Calibri" w:cs="Calibri"/>
          <w:color w:val="000000" w:themeColor="text1"/>
          <w:sz w:val="24"/>
          <w:szCs w:val="24"/>
        </w:rPr>
        <w:t xml:space="preserve"> referente della catalogazione e della gestione prestiti interbibliotecari e document delivery</w:t>
      </w:r>
    </w:p>
    <w:p w:rsidR="002510BE" w:rsidRDefault="00255807" w:rsidP="00937504">
      <w:pPr>
        <w:pStyle w:val="Corpotesto"/>
        <w:widowControl w:val="0"/>
        <w:numPr>
          <w:ilvl w:val="0"/>
          <w:numId w:val="6"/>
        </w:numPr>
        <w:spacing w:before="117" w:after="0" w:line="360" w:lineRule="auto"/>
        <w:jc w:val="both"/>
        <w:rPr>
          <w:rFonts w:ascii="Calibri" w:hAnsi="Calibri" w:cs="Calibri"/>
          <w:color w:val="000000" w:themeColor="text1"/>
          <w:sz w:val="24"/>
          <w:szCs w:val="24"/>
        </w:rPr>
      </w:pPr>
      <w:r>
        <w:rPr>
          <w:rFonts w:ascii="Calibri" w:hAnsi="Calibri" w:cs="Calibri"/>
          <w:color w:val="000000" w:themeColor="text1"/>
          <w:sz w:val="24"/>
          <w:szCs w:val="24"/>
        </w:rPr>
        <w:t>un assistente di biblioteca con funzione di</w:t>
      </w:r>
      <w:r w:rsidR="00B65929">
        <w:rPr>
          <w:rFonts w:ascii="Calibri" w:hAnsi="Calibri" w:cs="Calibri"/>
          <w:color w:val="000000" w:themeColor="text1"/>
          <w:sz w:val="24"/>
          <w:szCs w:val="24"/>
        </w:rPr>
        <w:t xml:space="preserve"> referente dei servizi per bambini e ragazzi e della promozione della lettura</w:t>
      </w:r>
    </w:p>
    <w:p w:rsidR="002510BE" w:rsidRDefault="00255807" w:rsidP="00937504">
      <w:pPr>
        <w:pStyle w:val="Corpotesto"/>
        <w:widowControl w:val="0"/>
        <w:numPr>
          <w:ilvl w:val="0"/>
          <w:numId w:val="6"/>
        </w:numPr>
        <w:spacing w:before="117" w:after="0" w:line="360" w:lineRule="auto"/>
        <w:jc w:val="both"/>
        <w:rPr>
          <w:rFonts w:ascii="Calibri" w:hAnsi="Calibri" w:cs="Calibri"/>
          <w:color w:val="000000" w:themeColor="text1"/>
          <w:sz w:val="24"/>
          <w:szCs w:val="24"/>
        </w:rPr>
      </w:pPr>
      <w:r>
        <w:rPr>
          <w:rFonts w:ascii="Calibri" w:hAnsi="Calibri" w:cs="Calibri"/>
          <w:color w:val="000000" w:themeColor="text1"/>
          <w:sz w:val="24"/>
          <w:szCs w:val="24"/>
        </w:rPr>
        <w:t>un assistente di biblioteca con funzione di</w:t>
      </w:r>
      <w:r w:rsidR="00B65929">
        <w:rPr>
          <w:rFonts w:ascii="Calibri" w:hAnsi="Calibri" w:cs="Calibri"/>
          <w:color w:val="000000" w:themeColor="text1"/>
          <w:sz w:val="24"/>
          <w:szCs w:val="24"/>
        </w:rPr>
        <w:t xml:space="preserve"> referente dei servizi multimediali</w:t>
      </w:r>
    </w:p>
    <w:p w:rsidR="002510BE" w:rsidRDefault="00255807" w:rsidP="00937504">
      <w:pPr>
        <w:pStyle w:val="Corpotesto"/>
        <w:widowControl w:val="0"/>
        <w:numPr>
          <w:ilvl w:val="0"/>
          <w:numId w:val="6"/>
        </w:numPr>
        <w:spacing w:before="117" w:after="0" w:line="360" w:lineRule="auto"/>
        <w:jc w:val="both"/>
        <w:rPr>
          <w:rFonts w:ascii="Calibri" w:hAnsi="Calibri" w:cs="Calibri"/>
          <w:color w:val="000000" w:themeColor="text1"/>
          <w:sz w:val="24"/>
          <w:szCs w:val="24"/>
        </w:rPr>
      </w:pPr>
      <w:r>
        <w:rPr>
          <w:rFonts w:ascii="Calibri" w:hAnsi="Calibri" w:cs="Calibri"/>
          <w:color w:val="000000" w:themeColor="text1"/>
          <w:sz w:val="24"/>
          <w:szCs w:val="24"/>
        </w:rPr>
        <w:t>un assistente di biblioteca con funzione di</w:t>
      </w:r>
      <w:r w:rsidR="00B65929">
        <w:rPr>
          <w:rFonts w:ascii="Calibri" w:hAnsi="Calibri" w:cs="Calibri"/>
          <w:color w:val="000000" w:themeColor="text1"/>
          <w:sz w:val="24"/>
          <w:szCs w:val="24"/>
        </w:rPr>
        <w:t xml:space="preserve"> referente della gestione delle attività di comunicazione.</w:t>
      </w:r>
    </w:p>
    <w:p w:rsidR="002510BE" w:rsidRDefault="00B65929" w:rsidP="00937504">
      <w:pPr>
        <w:pStyle w:val="Corpotesto"/>
        <w:spacing w:before="117" w:line="360" w:lineRule="auto"/>
        <w:jc w:val="both"/>
        <w:rPr>
          <w:rFonts w:ascii="Calibri" w:hAnsi="Calibri" w:cs="Calibri"/>
          <w:color w:val="000000" w:themeColor="text1"/>
          <w:sz w:val="24"/>
          <w:szCs w:val="24"/>
        </w:rPr>
      </w:pPr>
      <w:r>
        <w:rPr>
          <w:rFonts w:ascii="Calibri" w:hAnsi="Calibri" w:cs="Calibri"/>
          <w:color w:val="000000" w:themeColor="text1"/>
          <w:sz w:val="24"/>
          <w:szCs w:val="24"/>
        </w:rPr>
        <w:t>Inolt</w:t>
      </w:r>
      <w:r w:rsidR="00FE064C">
        <w:rPr>
          <w:rFonts w:ascii="Calibri" w:hAnsi="Calibri" w:cs="Calibri"/>
          <w:color w:val="000000" w:themeColor="text1"/>
          <w:sz w:val="24"/>
          <w:szCs w:val="24"/>
        </w:rPr>
        <w:t>re la ditta dovrà individuare un proprio</w:t>
      </w:r>
      <w:r>
        <w:rPr>
          <w:rFonts w:ascii="Calibri" w:hAnsi="Calibri" w:cs="Calibri"/>
          <w:color w:val="000000" w:themeColor="text1"/>
          <w:sz w:val="24"/>
          <w:szCs w:val="24"/>
        </w:rPr>
        <w:t xml:space="preserve"> </w:t>
      </w:r>
      <w:r>
        <w:rPr>
          <w:rFonts w:ascii="Calibri" w:hAnsi="Calibri" w:cs="Calibri"/>
          <w:b/>
          <w:color w:val="000000" w:themeColor="text1"/>
          <w:sz w:val="24"/>
          <w:szCs w:val="24"/>
        </w:rPr>
        <w:t>Referente amministrativo</w:t>
      </w:r>
      <w:r>
        <w:rPr>
          <w:rFonts w:ascii="Calibri" w:hAnsi="Calibri" w:cs="Calibri"/>
          <w:color w:val="000000" w:themeColor="text1"/>
          <w:sz w:val="24"/>
          <w:szCs w:val="24"/>
        </w:rPr>
        <w:t>, che opera da tramite con l’ente, nella gestione assenze e sostituzioni degli operatori delle varie sedi, e che cura i rapporti con la stazione appaltante e con i vari soggetti esterni.</w:t>
      </w:r>
    </w:p>
    <w:p w:rsidR="002510BE" w:rsidRDefault="002510BE" w:rsidP="00937504">
      <w:pPr>
        <w:spacing w:after="0" w:line="360" w:lineRule="auto"/>
        <w:rPr>
          <w:rFonts w:ascii="Calibri" w:hAnsi="Calibri"/>
          <w:b/>
          <w:i/>
          <w:color w:val="000000"/>
          <w:sz w:val="24"/>
          <w:szCs w:val="24"/>
        </w:rPr>
      </w:pPr>
    </w:p>
    <w:p w:rsidR="002510BE" w:rsidRPr="00530CFB" w:rsidRDefault="00B65929" w:rsidP="00937504">
      <w:pPr>
        <w:spacing w:after="0" w:line="360" w:lineRule="auto"/>
        <w:rPr>
          <w:rFonts w:ascii="Calibri" w:hAnsi="Calibri"/>
          <w:b/>
          <w:color w:val="000000"/>
          <w:sz w:val="24"/>
          <w:szCs w:val="24"/>
        </w:rPr>
      </w:pPr>
      <w:r w:rsidRPr="00530CFB">
        <w:rPr>
          <w:rFonts w:ascii="Calibri" w:hAnsi="Calibri"/>
          <w:b/>
          <w:color w:val="000000"/>
          <w:sz w:val="24"/>
          <w:szCs w:val="24"/>
        </w:rPr>
        <w:lastRenderedPageBreak/>
        <w:t>Art. 11 – Gestione del servizio</w:t>
      </w:r>
    </w:p>
    <w:p w:rsidR="002510BE" w:rsidRDefault="00B65929" w:rsidP="00937504">
      <w:pPr>
        <w:spacing w:before="120" w:line="360" w:lineRule="auto"/>
        <w:rPr>
          <w:rFonts w:ascii="Calibri" w:hAnsi="Calibri" w:cs="Calibri"/>
          <w:i/>
          <w:color w:val="auto"/>
          <w:sz w:val="24"/>
          <w:szCs w:val="24"/>
        </w:rPr>
      </w:pPr>
      <w:r>
        <w:rPr>
          <w:rFonts w:ascii="Calibri" w:hAnsi="Calibri" w:cs="Calibri"/>
          <w:i/>
          <w:color w:val="auto"/>
          <w:sz w:val="24"/>
          <w:szCs w:val="24"/>
          <w:u w:val="single"/>
        </w:rPr>
        <w:t>GESTIONE DEL PUBBLICO</w:t>
      </w:r>
    </w:p>
    <w:p w:rsidR="002510BE" w:rsidRDefault="00B65929" w:rsidP="00937504">
      <w:pPr>
        <w:pStyle w:val="Corpotesto"/>
        <w:spacing w:line="360" w:lineRule="auto"/>
        <w:rPr>
          <w:rFonts w:ascii="Calibri" w:hAnsi="Calibri" w:cs="Calibri"/>
          <w:color w:val="auto"/>
          <w:sz w:val="24"/>
          <w:szCs w:val="24"/>
        </w:rPr>
      </w:pPr>
      <w:r>
        <w:rPr>
          <w:rFonts w:ascii="Calibri" w:hAnsi="Calibri" w:cs="Calibri"/>
          <w:color w:val="auto"/>
          <w:sz w:val="24"/>
          <w:szCs w:val="24"/>
        </w:rPr>
        <w:t>Il servizio comprende:</w:t>
      </w:r>
    </w:p>
    <w:p w:rsidR="002510BE" w:rsidRDefault="00B65929" w:rsidP="009F71B2">
      <w:pPr>
        <w:pStyle w:val="Paragrafoelenco"/>
        <w:widowControl w:val="0"/>
        <w:numPr>
          <w:ilvl w:val="0"/>
          <w:numId w:val="8"/>
        </w:numPr>
        <w:tabs>
          <w:tab w:val="left" w:pos="843"/>
          <w:tab w:val="left" w:pos="844"/>
        </w:tabs>
        <w:spacing w:before="60" w:after="0"/>
        <w:ind w:left="482"/>
        <w:jc w:val="both"/>
        <w:rPr>
          <w:rFonts w:cs="Calibri"/>
          <w:color w:val="auto"/>
          <w:sz w:val="24"/>
          <w:szCs w:val="24"/>
        </w:rPr>
      </w:pPr>
      <w:r>
        <w:rPr>
          <w:rFonts w:cs="Calibri"/>
          <w:color w:val="auto"/>
          <w:sz w:val="24"/>
          <w:szCs w:val="24"/>
        </w:rPr>
        <w:t>apertura e chiusura dei locali, sorveglianza degli spazi disponibili al pubblico per tutto l</w:t>
      </w:r>
      <w:r>
        <w:rPr>
          <w:rFonts w:cs="Calibri"/>
          <w:color w:val="auto"/>
          <w:spacing w:val="-3"/>
          <w:sz w:val="24"/>
          <w:szCs w:val="24"/>
        </w:rPr>
        <w:t xml:space="preserve">’orario </w:t>
      </w:r>
      <w:r>
        <w:rPr>
          <w:rFonts w:cs="Calibri"/>
          <w:color w:val="auto"/>
          <w:sz w:val="24"/>
          <w:szCs w:val="24"/>
        </w:rPr>
        <w:t>di</w:t>
      </w:r>
      <w:r>
        <w:rPr>
          <w:rFonts w:cs="Calibri"/>
          <w:color w:val="auto"/>
          <w:spacing w:val="-2"/>
          <w:sz w:val="24"/>
          <w:szCs w:val="24"/>
        </w:rPr>
        <w:t xml:space="preserve"> </w:t>
      </w:r>
      <w:r>
        <w:rPr>
          <w:rFonts w:cs="Calibri"/>
          <w:color w:val="auto"/>
          <w:sz w:val="24"/>
          <w:szCs w:val="24"/>
        </w:rPr>
        <w:t>apertura</w:t>
      </w:r>
    </w:p>
    <w:p w:rsidR="002510BE" w:rsidRDefault="00B65929" w:rsidP="009F71B2">
      <w:pPr>
        <w:pStyle w:val="Paragrafoelenco"/>
        <w:widowControl w:val="0"/>
        <w:numPr>
          <w:ilvl w:val="0"/>
          <w:numId w:val="7"/>
        </w:numPr>
        <w:tabs>
          <w:tab w:val="left" w:pos="843"/>
          <w:tab w:val="left" w:pos="844"/>
        </w:tabs>
        <w:spacing w:before="60" w:after="0"/>
        <w:ind w:left="486" w:hanging="361"/>
        <w:jc w:val="both"/>
        <w:rPr>
          <w:rFonts w:cs="Calibri"/>
          <w:color w:val="auto"/>
          <w:sz w:val="24"/>
          <w:szCs w:val="24"/>
        </w:rPr>
      </w:pPr>
      <w:r>
        <w:rPr>
          <w:rFonts w:cs="Calibri"/>
          <w:color w:val="auto"/>
          <w:sz w:val="24"/>
          <w:szCs w:val="24"/>
        </w:rPr>
        <w:t>attività di prima accoglienza del pubblico</w:t>
      </w:r>
    </w:p>
    <w:p w:rsidR="002510BE" w:rsidRDefault="00B65929" w:rsidP="009F71B2">
      <w:pPr>
        <w:pStyle w:val="Paragrafoelenco"/>
        <w:widowControl w:val="0"/>
        <w:numPr>
          <w:ilvl w:val="0"/>
          <w:numId w:val="7"/>
        </w:numPr>
        <w:tabs>
          <w:tab w:val="left" w:pos="843"/>
          <w:tab w:val="left" w:pos="844"/>
        </w:tabs>
        <w:spacing w:before="60" w:after="0"/>
        <w:ind w:left="486" w:hanging="361"/>
        <w:jc w:val="both"/>
        <w:rPr>
          <w:rFonts w:cs="Calibri"/>
          <w:color w:val="auto"/>
          <w:sz w:val="24"/>
          <w:szCs w:val="24"/>
        </w:rPr>
      </w:pPr>
      <w:r>
        <w:rPr>
          <w:rFonts w:cs="Calibri"/>
          <w:color w:val="auto"/>
          <w:sz w:val="24"/>
          <w:szCs w:val="24"/>
        </w:rPr>
        <w:t>iscrizione dei nuovi utenti, controllo e aggiornamento delle schede anagrafiche degli utenti già iscritti, registrazione degli</w:t>
      </w:r>
      <w:r>
        <w:rPr>
          <w:rFonts w:cs="Calibri"/>
          <w:color w:val="auto"/>
          <w:spacing w:val="-9"/>
          <w:sz w:val="24"/>
          <w:szCs w:val="24"/>
        </w:rPr>
        <w:t xml:space="preserve"> </w:t>
      </w:r>
      <w:r>
        <w:rPr>
          <w:rFonts w:cs="Calibri"/>
          <w:color w:val="auto"/>
          <w:sz w:val="24"/>
          <w:szCs w:val="24"/>
        </w:rPr>
        <w:t>accessi (attraverso il sistema informatico</w:t>
      </w:r>
      <w:r>
        <w:rPr>
          <w:rFonts w:cs="Calibri"/>
          <w:color w:val="auto"/>
          <w:spacing w:val="-32"/>
          <w:sz w:val="24"/>
          <w:szCs w:val="24"/>
        </w:rPr>
        <w:t xml:space="preserve">  </w:t>
      </w:r>
      <w:r>
        <w:rPr>
          <w:rFonts w:cs="Calibri"/>
          <w:color w:val="auto"/>
          <w:sz w:val="24"/>
          <w:szCs w:val="24"/>
        </w:rPr>
        <w:t>in uso, Sebina NEXT)</w:t>
      </w:r>
    </w:p>
    <w:p w:rsidR="002510BE" w:rsidRDefault="00B65929" w:rsidP="009F71B2">
      <w:pPr>
        <w:pStyle w:val="Paragrafoelenco"/>
        <w:widowControl w:val="0"/>
        <w:numPr>
          <w:ilvl w:val="1"/>
          <w:numId w:val="7"/>
        </w:numPr>
        <w:tabs>
          <w:tab w:val="left" w:pos="843"/>
          <w:tab w:val="left" w:pos="844"/>
        </w:tabs>
        <w:spacing w:before="60" w:after="0"/>
        <w:ind w:left="485"/>
        <w:jc w:val="both"/>
        <w:rPr>
          <w:rFonts w:cs="Calibri"/>
          <w:color w:val="auto"/>
          <w:sz w:val="24"/>
          <w:szCs w:val="24"/>
        </w:rPr>
      </w:pPr>
      <w:r>
        <w:rPr>
          <w:rFonts w:cs="Calibri"/>
          <w:color w:val="auto"/>
          <w:sz w:val="24"/>
          <w:szCs w:val="24"/>
        </w:rPr>
        <w:t>informazione al pubblico, con particolare riferimento alle caratteristiche del servizio bibliotecario e ai</w:t>
      </w:r>
      <w:r>
        <w:rPr>
          <w:rFonts w:cs="Calibri"/>
          <w:color w:val="auto"/>
          <w:spacing w:val="-3"/>
          <w:sz w:val="24"/>
          <w:szCs w:val="24"/>
        </w:rPr>
        <w:t xml:space="preserve"> </w:t>
      </w:r>
      <w:r>
        <w:rPr>
          <w:rFonts w:cs="Calibri"/>
          <w:color w:val="auto"/>
          <w:sz w:val="24"/>
          <w:szCs w:val="24"/>
        </w:rPr>
        <w:t>regolamenti</w:t>
      </w:r>
    </w:p>
    <w:p w:rsidR="002510BE" w:rsidRDefault="00B65929" w:rsidP="009F71B2">
      <w:pPr>
        <w:pStyle w:val="Paragrafoelenco"/>
        <w:widowControl w:val="0"/>
        <w:numPr>
          <w:ilvl w:val="1"/>
          <w:numId w:val="7"/>
        </w:numPr>
        <w:tabs>
          <w:tab w:val="left" w:pos="843"/>
          <w:tab w:val="left" w:pos="844"/>
        </w:tabs>
        <w:spacing w:before="60" w:after="0"/>
        <w:ind w:left="485"/>
        <w:jc w:val="both"/>
        <w:rPr>
          <w:rFonts w:cs="Calibri"/>
          <w:color w:val="auto"/>
          <w:sz w:val="24"/>
          <w:szCs w:val="24"/>
        </w:rPr>
      </w:pPr>
      <w:r>
        <w:rPr>
          <w:rFonts w:cs="Calibri"/>
          <w:color w:val="auto"/>
          <w:sz w:val="24"/>
          <w:szCs w:val="24"/>
        </w:rPr>
        <w:t xml:space="preserve">servizio di reference </w:t>
      </w:r>
      <w:r>
        <w:rPr>
          <w:rFonts w:cs="Calibri"/>
          <w:color w:val="auto"/>
          <w:spacing w:val="-3"/>
          <w:sz w:val="24"/>
          <w:szCs w:val="24"/>
        </w:rPr>
        <w:t xml:space="preserve">attraverso </w:t>
      </w:r>
      <w:r>
        <w:rPr>
          <w:rFonts w:cs="Calibri"/>
          <w:color w:val="auto"/>
          <w:sz w:val="24"/>
          <w:szCs w:val="24"/>
        </w:rPr>
        <w:t>i cataloghi on-line (Bibliosar, Opac SBN, e altri) e assistenza nella ricerca dei documenti e delle informazioni bibliograﬁche, nonché nella predisposizione, su richiesta, di bibliografie e di elenchi di letture consigliate</w:t>
      </w:r>
    </w:p>
    <w:p w:rsidR="002510BE" w:rsidRDefault="00B65929" w:rsidP="009F71B2">
      <w:pPr>
        <w:pStyle w:val="Paragrafoelenco"/>
        <w:widowControl w:val="0"/>
        <w:numPr>
          <w:ilvl w:val="1"/>
          <w:numId w:val="7"/>
        </w:numPr>
        <w:tabs>
          <w:tab w:val="left" w:pos="843"/>
          <w:tab w:val="left" w:pos="844"/>
        </w:tabs>
        <w:spacing w:before="60" w:after="0"/>
        <w:ind w:left="485"/>
        <w:jc w:val="both"/>
        <w:rPr>
          <w:rFonts w:cs="Calibri"/>
          <w:color w:val="auto"/>
          <w:sz w:val="24"/>
          <w:szCs w:val="24"/>
        </w:rPr>
      </w:pPr>
      <w:r>
        <w:rPr>
          <w:rFonts w:cs="Calibri"/>
          <w:color w:val="auto"/>
          <w:sz w:val="24"/>
          <w:szCs w:val="24"/>
        </w:rPr>
        <w:t>accoglienza e informazione bibliograﬁca da remoto (telefono, posta elettronica, ecc.)</w:t>
      </w:r>
    </w:p>
    <w:p w:rsidR="002510BE" w:rsidRDefault="00B65929" w:rsidP="009F71B2">
      <w:pPr>
        <w:pStyle w:val="Paragrafoelenco"/>
        <w:widowControl w:val="0"/>
        <w:numPr>
          <w:ilvl w:val="1"/>
          <w:numId w:val="7"/>
        </w:numPr>
        <w:tabs>
          <w:tab w:val="left" w:pos="843"/>
          <w:tab w:val="left" w:pos="844"/>
        </w:tabs>
        <w:spacing w:before="60" w:after="0"/>
        <w:ind w:left="485"/>
        <w:jc w:val="both"/>
        <w:rPr>
          <w:rFonts w:cs="Calibri"/>
          <w:color w:val="auto"/>
          <w:sz w:val="24"/>
          <w:szCs w:val="24"/>
        </w:rPr>
      </w:pPr>
      <w:r>
        <w:rPr>
          <w:rFonts w:cs="Calibri"/>
          <w:color w:val="auto"/>
          <w:sz w:val="24"/>
          <w:szCs w:val="24"/>
        </w:rPr>
        <w:t xml:space="preserve">illustrazione dei contenuti e del modo di utilizzo dell’OPAC del Polo regionale SBN Sardegna (Bibliosar), prime istruzioni per l’accesso </w:t>
      </w:r>
      <w:r>
        <w:rPr>
          <w:rFonts w:cs="Calibri"/>
          <w:sz w:val="24"/>
          <w:szCs w:val="24"/>
          <w:shd w:val="clear" w:color="auto" w:fill="FFFFFF"/>
        </w:rPr>
        <w:t>con identità digitale (SPID, CIE o CNS)</w:t>
      </w:r>
      <w:r>
        <w:rPr>
          <w:rFonts w:cs="Calibri"/>
          <w:color w:val="auto"/>
          <w:sz w:val="24"/>
          <w:szCs w:val="24"/>
        </w:rPr>
        <w:t xml:space="preserve"> o in alcuni casi con le credenziali Sebina, fornite </w:t>
      </w:r>
      <w:r>
        <w:rPr>
          <w:rFonts w:cs="Calibri"/>
          <w:color w:val="auto"/>
          <w:sz w:val="24"/>
          <w:szCs w:val="24"/>
        </w:rPr>
        <w:lastRenderedPageBreak/>
        <w:t>dalla Biblioteca a ogni iscritto per l’uso dei servizi online da Opac, per la gestione dell’area personale e per l’accesso alle risorse digitali di ReteINDACO (user education).</w:t>
      </w:r>
    </w:p>
    <w:p w:rsidR="002510BE" w:rsidRDefault="002510BE" w:rsidP="009F71B2">
      <w:pPr>
        <w:spacing w:after="0" w:line="276" w:lineRule="auto"/>
        <w:jc w:val="both"/>
        <w:rPr>
          <w:rFonts w:ascii="Calibri" w:hAnsi="Calibri"/>
          <w:b/>
          <w:i/>
          <w:color w:val="000000"/>
          <w:sz w:val="12"/>
          <w:szCs w:val="12"/>
        </w:rPr>
      </w:pPr>
    </w:p>
    <w:p w:rsidR="009544B2" w:rsidRPr="009544B2" w:rsidRDefault="009544B2" w:rsidP="009F71B2">
      <w:pPr>
        <w:spacing w:after="0" w:line="276" w:lineRule="auto"/>
        <w:jc w:val="both"/>
        <w:rPr>
          <w:rFonts w:ascii="Calibri" w:hAnsi="Calibri"/>
          <w:b/>
          <w:i/>
          <w:color w:val="000000"/>
          <w:sz w:val="12"/>
          <w:szCs w:val="12"/>
        </w:rPr>
      </w:pPr>
    </w:p>
    <w:p w:rsidR="002510BE" w:rsidRDefault="00B65929" w:rsidP="009F71B2">
      <w:pPr>
        <w:spacing w:line="276" w:lineRule="auto"/>
        <w:rPr>
          <w:rFonts w:ascii="Calibri" w:hAnsi="Calibri" w:cs="Calibri"/>
          <w:i/>
          <w:color w:val="auto"/>
          <w:sz w:val="24"/>
          <w:szCs w:val="24"/>
        </w:rPr>
      </w:pPr>
      <w:r>
        <w:rPr>
          <w:rFonts w:ascii="Calibri" w:hAnsi="Calibri" w:cs="Calibri"/>
          <w:i/>
          <w:color w:val="auto"/>
          <w:sz w:val="24"/>
          <w:szCs w:val="24"/>
          <w:u w:val="single"/>
        </w:rPr>
        <w:t xml:space="preserve">GESTIONE DEL </w:t>
      </w:r>
      <w:r>
        <w:rPr>
          <w:rFonts w:ascii="Calibri" w:hAnsi="Calibri" w:cs="Calibri"/>
          <w:i/>
          <w:color w:val="auto"/>
          <w:spacing w:val="-4"/>
          <w:sz w:val="24"/>
          <w:szCs w:val="24"/>
          <w:u w:val="single"/>
        </w:rPr>
        <w:t xml:space="preserve">PATRIMONIO </w:t>
      </w:r>
      <w:r>
        <w:rPr>
          <w:rFonts w:ascii="Calibri" w:hAnsi="Calibri" w:cs="Calibri"/>
          <w:i/>
          <w:color w:val="auto"/>
          <w:sz w:val="24"/>
          <w:szCs w:val="24"/>
          <w:u w:val="single"/>
        </w:rPr>
        <w:t>LIBRARIO E MULTIMEDIALE</w:t>
      </w:r>
    </w:p>
    <w:p w:rsidR="002510BE" w:rsidRDefault="00B65929" w:rsidP="009F71B2">
      <w:pPr>
        <w:pStyle w:val="Corpotesto"/>
        <w:spacing w:before="62" w:line="276" w:lineRule="auto"/>
        <w:jc w:val="both"/>
        <w:rPr>
          <w:rFonts w:ascii="Calibri" w:hAnsi="Calibri" w:cs="Calibri"/>
          <w:color w:val="auto"/>
          <w:sz w:val="24"/>
          <w:szCs w:val="24"/>
        </w:rPr>
      </w:pPr>
      <w:r>
        <w:rPr>
          <w:rFonts w:ascii="Calibri" w:hAnsi="Calibri" w:cs="Calibri"/>
          <w:color w:val="auto"/>
          <w:sz w:val="24"/>
          <w:szCs w:val="24"/>
        </w:rPr>
        <w:t>Il servizio comprende:</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gli interventi necessari per rendere i libri e i prodotti multimediali, inventariati e catalogati attraverso Sebina NEXT, idonei alla fruizione e al prestito (timbratura, etichettatura</w:t>
      </w:r>
      <w:r>
        <w:rPr>
          <w:rFonts w:cs="Calibri"/>
          <w:color w:val="auto"/>
          <w:spacing w:val="-5"/>
          <w:sz w:val="24"/>
          <w:szCs w:val="24"/>
        </w:rPr>
        <w:t xml:space="preserve">, applicazione etichetta Rfid, </w:t>
      </w:r>
      <w:r>
        <w:rPr>
          <w:rFonts w:cs="Calibri"/>
          <w:color w:val="auto"/>
          <w:sz w:val="24"/>
          <w:szCs w:val="24"/>
        </w:rPr>
        <w:t>ecc.)</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la registrazione dei prestiti e delle restituzioni, dei rinnovi e delle prenotazioni di documenti al momento non disponibili, utilizzando per tutte le operazioni Sebina NEXT</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 xml:space="preserve">la veriﬁca dello </w:t>
      </w:r>
      <w:r>
        <w:rPr>
          <w:rFonts w:cs="Calibri"/>
          <w:color w:val="auto"/>
          <w:spacing w:val="-3"/>
          <w:sz w:val="24"/>
          <w:szCs w:val="24"/>
        </w:rPr>
        <w:t xml:space="preserve">stato </w:t>
      </w:r>
      <w:r>
        <w:rPr>
          <w:rFonts w:cs="Calibri"/>
          <w:color w:val="auto"/>
          <w:sz w:val="24"/>
          <w:szCs w:val="24"/>
        </w:rPr>
        <w:t>ﬁsico dei documenti rientrati dal prestito, il controllo delle restituzioni entro i termini di scadenza; in caso di mancata riconsegna dei documenti in prestito esterno, l’attivazione delle procedure per il recupero; la ricollocazione tempestiva a scaﬀale dei documenti rientrati, la veriﬁca periodica della corretta collocazione a</w:t>
      </w:r>
      <w:r>
        <w:rPr>
          <w:rFonts w:cs="Calibri"/>
          <w:color w:val="auto"/>
          <w:spacing w:val="-4"/>
          <w:sz w:val="24"/>
          <w:szCs w:val="24"/>
        </w:rPr>
        <w:t xml:space="preserve"> </w:t>
      </w:r>
      <w:r>
        <w:rPr>
          <w:rFonts w:cs="Calibri"/>
          <w:color w:val="auto"/>
          <w:sz w:val="24"/>
          <w:szCs w:val="24"/>
        </w:rPr>
        <w:t>scaﬀale</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la</w:t>
      </w:r>
      <w:r>
        <w:rPr>
          <w:rFonts w:cs="Calibri"/>
          <w:color w:val="auto"/>
          <w:spacing w:val="-4"/>
          <w:sz w:val="24"/>
          <w:szCs w:val="24"/>
        </w:rPr>
        <w:t xml:space="preserve"> </w:t>
      </w:r>
      <w:r>
        <w:rPr>
          <w:rFonts w:cs="Calibri"/>
          <w:color w:val="auto"/>
          <w:sz w:val="24"/>
          <w:szCs w:val="24"/>
        </w:rPr>
        <w:t>gestione</w:t>
      </w:r>
      <w:r>
        <w:rPr>
          <w:rFonts w:cs="Calibri"/>
          <w:color w:val="auto"/>
          <w:spacing w:val="-2"/>
          <w:sz w:val="24"/>
          <w:szCs w:val="24"/>
        </w:rPr>
        <w:t xml:space="preserve"> </w:t>
      </w:r>
      <w:r>
        <w:rPr>
          <w:rFonts w:cs="Calibri"/>
          <w:color w:val="auto"/>
          <w:sz w:val="24"/>
          <w:szCs w:val="24"/>
        </w:rPr>
        <w:t>delle</w:t>
      </w:r>
      <w:r>
        <w:rPr>
          <w:rFonts w:cs="Calibri"/>
          <w:color w:val="auto"/>
          <w:spacing w:val="-4"/>
          <w:sz w:val="24"/>
          <w:szCs w:val="24"/>
        </w:rPr>
        <w:t xml:space="preserve"> prenotazioni e delle </w:t>
      </w:r>
      <w:r>
        <w:rPr>
          <w:rFonts w:cs="Calibri"/>
          <w:color w:val="auto"/>
          <w:sz w:val="24"/>
          <w:szCs w:val="24"/>
        </w:rPr>
        <w:t>richieste di prestito e di document delivery, effettuate da remoto,</w:t>
      </w:r>
      <w:r>
        <w:rPr>
          <w:rFonts w:cs="Calibri"/>
          <w:color w:val="auto"/>
          <w:spacing w:val="-2"/>
          <w:sz w:val="24"/>
          <w:szCs w:val="24"/>
        </w:rPr>
        <w:t xml:space="preserve"> </w:t>
      </w:r>
      <w:r>
        <w:rPr>
          <w:rFonts w:cs="Calibri"/>
          <w:color w:val="auto"/>
          <w:sz w:val="24"/>
          <w:szCs w:val="24"/>
        </w:rPr>
        <w:t>di</w:t>
      </w:r>
      <w:r>
        <w:rPr>
          <w:rFonts w:cs="Calibri"/>
          <w:color w:val="auto"/>
          <w:spacing w:val="-4"/>
          <w:sz w:val="24"/>
          <w:szCs w:val="24"/>
        </w:rPr>
        <w:t xml:space="preserve"> </w:t>
      </w:r>
      <w:r>
        <w:rPr>
          <w:rFonts w:cs="Calibri"/>
          <w:color w:val="auto"/>
          <w:sz w:val="24"/>
          <w:szCs w:val="24"/>
        </w:rPr>
        <w:t>titoli</w:t>
      </w:r>
      <w:r>
        <w:rPr>
          <w:rFonts w:cs="Calibri"/>
          <w:color w:val="auto"/>
          <w:spacing w:val="-4"/>
          <w:sz w:val="24"/>
          <w:szCs w:val="24"/>
        </w:rPr>
        <w:t xml:space="preserve"> </w:t>
      </w:r>
      <w:r>
        <w:rPr>
          <w:rFonts w:cs="Calibri"/>
          <w:color w:val="auto"/>
          <w:sz w:val="24"/>
          <w:szCs w:val="24"/>
        </w:rPr>
        <w:t>collocati</w:t>
      </w:r>
      <w:r>
        <w:rPr>
          <w:rFonts w:cs="Calibri"/>
          <w:color w:val="auto"/>
          <w:spacing w:val="-4"/>
          <w:sz w:val="24"/>
          <w:szCs w:val="24"/>
        </w:rPr>
        <w:t xml:space="preserve"> </w:t>
      </w:r>
      <w:r>
        <w:rPr>
          <w:rFonts w:cs="Calibri"/>
          <w:color w:val="auto"/>
          <w:sz w:val="24"/>
          <w:szCs w:val="24"/>
        </w:rPr>
        <w:t>nelle</w:t>
      </w:r>
      <w:r>
        <w:rPr>
          <w:rFonts w:cs="Calibri"/>
          <w:color w:val="auto"/>
          <w:spacing w:val="-4"/>
          <w:sz w:val="24"/>
          <w:szCs w:val="24"/>
        </w:rPr>
        <w:t xml:space="preserve"> </w:t>
      </w:r>
      <w:r>
        <w:rPr>
          <w:rFonts w:cs="Calibri"/>
          <w:color w:val="auto"/>
          <w:sz w:val="24"/>
          <w:szCs w:val="24"/>
        </w:rPr>
        <w:t>diverse</w:t>
      </w:r>
      <w:r>
        <w:rPr>
          <w:rFonts w:cs="Calibri"/>
          <w:color w:val="auto"/>
          <w:spacing w:val="-2"/>
          <w:sz w:val="24"/>
          <w:szCs w:val="24"/>
        </w:rPr>
        <w:t xml:space="preserve"> </w:t>
      </w:r>
      <w:r>
        <w:rPr>
          <w:rFonts w:cs="Calibri"/>
          <w:color w:val="auto"/>
          <w:sz w:val="24"/>
          <w:szCs w:val="24"/>
        </w:rPr>
        <w:t>biblioteche</w:t>
      </w:r>
      <w:r>
        <w:rPr>
          <w:rFonts w:cs="Calibri"/>
          <w:color w:val="auto"/>
          <w:spacing w:val="-3"/>
          <w:sz w:val="24"/>
          <w:szCs w:val="24"/>
        </w:rPr>
        <w:t xml:space="preserve"> </w:t>
      </w:r>
      <w:r>
        <w:rPr>
          <w:rFonts w:cs="Calibri"/>
          <w:color w:val="auto"/>
          <w:sz w:val="24"/>
          <w:szCs w:val="24"/>
        </w:rPr>
        <w:t>comunali,</w:t>
      </w:r>
      <w:r>
        <w:rPr>
          <w:rFonts w:cs="Calibri"/>
          <w:color w:val="auto"/>
          <w:spacing w:val="-3"/>
          <w:sz w:val="24"/>
          <w:szCs w:val="24"/>
        </w:rPr>
        <w:t xml:space="preserve"> </w:t>
      </w:r>
      <w:r>
        <w:rPr>
          <w:rFonts w:cs="Calibri"/>
          <w:color w:val="auto"/>
          <w:sz w:val="24"/>
          <w:szCs w:val="24"/>
        </w:rPr>
        <w:t>e</w:t>
      </w:r>
      <w:r>
        <w:rPr>
          <w:rFonts w:cs="Calibri"/>
          <w:color w:val="auto"/>
          <w:spacing w:val="-2"/>
          <w:sz w:val="24"/>
          <w:szCs w:val="24"/>
        </w:rPr>
        <w:t xml:space="preserve"> </w:t>
      </w:r>
      <w:r>
        <w:rPr>
          <w:rFonts w:cs="Calibri"/>
          <w:color w:val="auto"/>
          <w:sz w:val="24"/>
          <w:szCs w:val="24"/>
        </w:rPr>
        <w:t>la</w:t>
      </w:r>
      <w:r>
        <w:rPr>
          <w:rFonts w:cs="Calibri"/>
          <w:color w:val="auto"/>
          <w:spacing w:val="-2"/>
          <w:sz w:val="24"/>
          <w:szCs w:val="24"/>
        </w:rPr>
        <w:t xml:space="preserve"> </w:t>
      </w:r>
      <w:r>
        <w:rPr>
          <w:rFonts w:cs="Calibri"/>
          <w:color w:val="auto"/>
          <w:sz w:val="24"/>
          <w:szCs w:val="24"/>
        </w:rPr>
        <w:t>circolazione</w:t>
      </w:r>
      <w:r>
        <w:rPr>
          <w:rFonts w:cs="Calibri"/>
          <w:color w:val="auto"/>
          <w:spacing w:val="-2"/>
          <w:sz w:val="24"/>
          <w:szCs w:val="24"/>
        </w:rPr>
        <w:t xml:space="preserve"> </w:t>
      </w:r>
      <w:r>
        <w:rPr>
          <w:rFonts w:cs="Calibri"/>
          <w:color w:val="auto"/>
          <w:sz w:val="24"/>
          <w:szCs w:val="24"/>
        </w:rPr>
        <w:t xml:space="preserve">dei documenti </w:t>
      </w:r>
      <w:r>
        <w:rPr>
          <w:rFonts w:cs="Calibri"/>
          <w:color w:val="auto"/>
          <w:spacing w:val="-3"/>
          <w:sz w:val="24"/>
          <w:szCs w:val="24"/>
        </w:rPr>
        <w:t xml:space="preserve">fra </w:t>
      </w:r>
      <w:r>
        <w:rPr>
          <w:rFonts w:cs="Calibri"/>
          <w:color w:val="auto"/>
          <w:sz w:val="24"/>
          <w:szCs w:val="24"/>
        </w:rPr>
        <w:t>tutte le sedi</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 xml:space="preserve">la </w:t>
      </w:r>
      <w:r>
        <w:rPr>
          <w:rFonts w:eastAsiaTheme="minorHAnsi" w:cs="Calibri"/>
          <w:color w:val="auto"/>
          <w:sz w:val="24"/>
          <w:szCs w:val="24"/>
        </w:rPr>
        <w:t xml:space="preserve">gestione, in tutte le sue fasi, del prestito intersistemico e interbibliotecario, </w:t>
      </w:r>
      <w:r>
        <w:rPr>
          <w:rFonts w:cs="Calibri"/>
          <w:color w:val="auto"/>
          <w:sz w:val="24"/>
          <w:szCs w:val="24"/>
        </w:rPr>
        <w:t>attraverso Sebina NEXT</w:t>
      </w:r>
      <w:r>
        <w:rPr>
          <w:rFonts w:eastAsiaTheme="minorHAnsi" w:cs="Calibri"/>
          <w:color w:val="auto"/>
          <w:sz w:val="24"/>
          <w:szCs w:val="24"/>
        </w:rPr>
        <w:t xml:space="preserve">, nonché </w:t>
      </w:r>
      <w:r>
        <w:rPr>
          <w:rFonts w:eastAsiaTheme="minorHAnsi" w:cs="Calibri"/>
          <w:color w:val="auto"/>
          <w:sz w:val="24"/>
          <w:szCs w:val="24"/>
        </w:rPr>
        <w:lastRenderedPageBreak/>
        <w:t>la gestione dei relativi rapporti con le altre biblioteche in ambito regionale e nazionale, e con gli utenti che ne usufruiscono</w:t>
      </w:r>
    </w:p>
    <w:p w:rsidR="002510BE" w:rsidRDefault="00B65929" w:rsidP="009F71B2">
      <w:pPr>
        <w:pStyle w:val="Paragrafoelenco"/>
        <w:widowControl w:val="0"/>
        <w:numPr>
          <w:ilvl w:val="0"/>
          <w:numId w:val="9"/>
        </w:numPr>
        <w:tabs>
          <w:tab w:val="left" w:pos="844"/>
        </w:tabs>
        <w:spacing w:before="60" w:after="0"/>
        <w:ind w:left="485"/>
        <w:jc w:val="both"/>
        <w:rPr>
          <w:rStyle w:val="Carpredefinitoparagrafo1"/>
          <w:rFonts w:cs="Calibri"/>
          <w:color w:val="auto"/>
          <w:sz w:val="24"/>
          <w:szCs w:val="24"/>
        </w:rPr>
      </w:pPr>
      <w:r>
        <w:rPr>
          <w:rFonts w:eastAsiaTheme="minorHAnsi" w:cs="Calibri"/>
          <w:color w:val="auto"/>
          <w:sz w:val="24"/>
          <w:szCs w:val="24"/>
        </w:rPr>
        <w:t xml:space="preserve">l’ </w:t>
      </w:r>
      <w:r>
        <w:rPr>
          <w:rStyle w:val="Carpredefinitoparagrafo1"/>
          <w:rFonts w:cs="Calibri"/>
          <w:color w:val="auto"/>
          <w:sz w:val="24"/>
          <w:szCs w:val="24"/>
        </w:rPr>
        <w:t>esposizione e il riordino di quotidiani e periodici negli appositi spazi, la verifica giornaliera e settimanale della fornitura, la segnalazione scadenze, la trasmissione tempestiva agli uffici comunali dei controlli richiesti sullo stato delle consegne</w:t>
      </w:r>
    </w:p>
    <w:p w:rsidR="002510BE" w:rsidRDefault="00B65929" w:rsidP="009F71B2">
      <w:pPr>
        <w:pStyle w:val="Paragrafoelenco"/>
        <w:widowControl w:val="0"/>
        <w:numPr>
          <w:ilvl w:val="0"/>
          <w:numId w:val="9"/>
        </w:numPr>
        <w:tabs>
          <w:tab w:val="left" w:pos="844"/>
        </w:tabs>
        <w:spacing w:before="60" w:after="0"/>
        <w:ind w:left="485"/>
        <w:jc w:val="both"/>
        <w:rPr>
          <w:rStyle w:val="Carpredefinitoparagrafo1"/>
          <w:rFonts w:cs="Calibri"/>
          <w:color w:val="auto"/>
          <w:sz w:val="24"/>
          <w:szCs w:val="24"/>
        </w:rPr>
      </w:pPr>
      <w:r>
        <w:rPr>
          <w:rStyle w:val="Carpredefinitoparagrafo1"/>
          <w:rFonts w:cs="Calibri"/>
          <w:color w:val="auto"/>
          <w:sz w:val="24"/>
          <w:szCs w:val="24"/>
        </w:rPr>
        <w:t>la gestione della catalogazione dei libri antichi ancora non trattati e la loro collocazione nella sede individuata</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Style w:val="Carpredefinitoparagrafo1"/>
          <w:rFonts w:cs="Calibri"/>
          <w:color w:val="auto"/>
          <w:sz w:val="24"/>
          <w:szCs w:val="24"/>
        </w:rPr>
        <w:t xml:space="preserve">le </w:t>
      </w:r>
      <w:r>
        <w:rPr>
          <w:rFonts w:cs="Calibri"/>
          <w:spacing w:val="3"/>
          <w:sz w:val="24"/>
          <w:szCs w:val="24"/>
          <w:shd w:val="clear" w:color="auto" w:fill="FFFFFF"/>
        </w:rPr>
        <w:t xml:space="preserve">periodiche revisioni del patrimonio posseduto, con le proposte di aggiornamento e di differente collocazione; in determinati casi l’attivazione delle operazioni di scarto del materiale librario e documentario usurato, secondo il Regolamento redatto dal </w:t>
      </w:r>
      <w:r>
        <w:rPr>
          <w:rFonts w:cs="Calibri"/>
          <w:sz w:val="24"/>
          <w:szCs w:val="24"/>
          <w:shd w:val="clear" w:color="auto" w:fill="FFFFFF"/>
        </w:rPr>
        <w:t>Servizio Patrimonio Culturale Editoria e Informazione</w:t>
      </w:r>
      <w:r>
        <w:rPr>
          <w:rFonts w:cs="Calibri"/>
          <w:spacing w:val="3"/>
          <w:sz w:val="24"/>
          <w:szCs w:val="24"/>
          <w:shd w:val="clear" w:color="auto" w:fill="FFFFFF"/>
        </w:rPr>
        <w:t xml:space="preserve"> della Regione Sardegna, con l’assistenza al Responsabile del Servizio Biblioteca nella predisposizione degli atti amministrativi necessari e nella relativa trasmissione alla RAS</w:t>
      </w:r>
    </w:p>
    <w:p w:rsidR="002510BE" w:rsidRDefault="00B65929" w:rsidP="009F71B2">
      <w:pPr>
        <w:pStyle w:val="Paragrafoelenco"/>
        <w:widowControl w:val="0"/>
        <w:numPr>
          <w:ilvl w:val="0"/>
          <w:numId w:val="9"/>
        </w:numPr>
        <w:tabs>
          <w:tab w:val="left" w:pos="844"/>
        </w:tabs>
        <w:spacing w:before="60" w:after="0"/>
        <w:ind w:left="485"/>
        <w:jc w:val="both"/>
        <w:rPr>
          <w:rStyle w:val="Carpredefinitoparagrafo1"/>
          <w:rFonts w:cs="Calibri"/>
          <w:color w:val="auto"/>
          <w:sz w:val="24"/>
          <w:szCs w:val="24"/>
        </w:rPr>
      </w:pPr>
      <w:r>
        <w:rPr>
          <w:rFonts w:cs="Calibri"/>
          <w:spacing w:val="3"/>
          <w:sz w:val="24"/>
          <w:szCs w:val="24"/>
          <w:shd w:val="clear" w:color="auto" w:fill="FFFFFF"/>
        </w:rPr>
        <w:t>l’ attivazione e gestione dell’iter di restauro del materiale bibliografico deteriorato, non oggetto di scarto, attraverso l’intervento esterno della rilegatura: individuazione dei testi da restaurare, predisposizione dell’ elenco, modifica dello stato dei documenti nel catalogo del programma gestionale, assistenza al Responsabile del Servizio Biblioteca nella predisposizione degli atti amministrativi per l ‘affidamento esterno dell’incarico; una volta portata a termine la rilegatura, risistemazione dello stato dei documenti nel gestionale e ricollocazione fisica a scaffale</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lastRenderedPageBreak/>
        <w:t xml:space="preserve">il controllo inventariale del patrimonio complessivo </w:t>
      </w:r>
      <w:r>
        <w:rPr>
          <w:rFonts w:cs="Calibri"/>
          <w:color w:val="auto"/>
          <w:spacing w:val="-3"/>
          <w:sz w:val="24"/>
          <w:szCs w:val="24"/>
        </w:rPr>
        <w:t xml:space="preserve">aﬀerente </w:t>
      </w:r>
      <w:r>
        <w:rPr>
          <w:rFonts w:cs="Calibri"/>
          <w:color w:val="auto"/>
          <w:sz w:val="24"/>
          <w:szCs w:val="24"/>
        </w:rPr>
        <w:t xml:space="preserve">la biblioteca (libri, materiale multimediale, attrezzature elettroniche e di uﬃcio, arredi, </w:t>
      </w:r>
      <w:r w:rsidR="009544B2">
        <w:rPr>
          <w:rFonts w:cs="Calibri"/>
          <w:color w:val="auto"/>
          <w:sz w:val="24"/>
          <w:szCs w:val="24"/>
        </w:rPr>
        <w:t xml:space="preserve">cancelleria, </w:t>
      </w:r>
      <w:r>
        <w:rPr>
          <w:rFonts w:cs="Calibri"/>
          <w:color w:val="auto"/>
          <w:sz w:val="24"/>
          <w:szCs w:val="24"/>
        </w:rPr>
        <w:t xml:space="preserve">ecc.), da eﬀettuare anche in collaborazione </w:t>
      </w:r>
      <w:r>
        <w:rPr>
          <w:rFonts w:cs="Calibri"/>
          <w:color w:val="auto"/>
          <w:spacing w:val="-2"/>
          <w:sz w:val="24"/>
          <w:szCs w:val="24"/>
        </w:rPr>
        <w:t xml:space="preserve">con </w:t>
      </w:r>
      <w:r>
        <w:rPr>
          <w:rFonts w:cs="Calibri"/>
          <w:color w:val="auto"/>
          <w:sz w:val="24"/>
          <w:szCs w:val="24"/>
        </w:rPr>
        <w:t>il personale</w:t>
      </w:r>
      <w:r>
        <w:rPr>
          <w:rFonts w:cs="Calibri"/>
          <w:color w:val="auto"/>
          <w:spacing w:val="5"/>
          <w:sz w:val="24"/>
          <w:szCs w:val="24"/>
        </w:rPr>
        <w:t xml:space="preserve"> </w:t>
      </w:r>
      <w:r>
        <w:rPr>
          <w:rFonts w:cs="Calibri"/>
          <w:color w:val="auto"/>
          <w:sz w:val="24"/>
          <w:szCs w:val="24"/>
        </w:rPr>
        <w:t>comunale</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 xml:space="preserve">l’ aggiornamento costante riguardo alla produzione editoriale nazionale e internazionale rivolta ad adulti, bambini e ragazzi, per la predisposizione di elenchi di acquisto </w:t>
      </w:r>
      <w:r>
        <w:rPr>
          <w:rFonts w:eastAsiaTheme="minorHAnsi" w:cs="Calibri"/>
          <w:color w:val="auto"/>
          <w:sz w:val="24"/>
          <w:szCs w:val="24"/>
        </w:rPr>
        <w:t>del materiale librario, periodico e multimediale; la raccolta e valutazione delle proposte di nuove acquisizioni avanzate dagli utenti (desiderata)</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eastAsiaTheme="minorHAnsi" w:cs="Calibri"/>
          <w:color w:val="auto"/>
          <w:sz w:val="24"/>
          <w:szCs w:val="24"/>
        </w:rPr>
        <w:t xml:space="preserve">l’ assistenza agli </w:t>
      </w:r>
      <w:r>
        <w:rPr>
          <w:rStyle w:val="Carpredefinitoparagrafo1"/>
          <w:rFonts w:cs="Calibri"/>
          <w:color w:val="auto"/>
          <w:sz w:val="24"/>
          <w:szCs w:val="24"/>
        </w:rPr>
        <w:t>uffici comunali</w:t>
      </w:r>
      <w:r>
        <w:rPr>
          <w:rFonts w:eastAsiaTheme="minorHAnsi" w:cs="Calibri"/>
          <w:color w:val="auto"/>
          <w:sz w:val="24"/>
          <w:szCs w:val="24"/>
        </w:rPr>
        <w:t xml:space="preserve"> nella predisposizione di tutti gli atti amministrativi relativi alla programmazione degli acquisti e alla rendicontazione delle spese, nonché relativi alla progettazione e richiesta di altri finanziamenti inerenti il servizio</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le rilevazioni statistiche relative all’andamento del servizio, i rendiconti e le relazioni, compresi gli atti richiesti dal Settore Tutela Beni Librari della RAS</w:t>
      </w:r>
    </w:p>
    <w:p w:rsidR="002510BE" w:rsidRDefault="00B65929" w:rsidP="009F71B2">
      <w:pPr>
        <w:pStyle w:val="Paragrafoelenco"/>
        <w:widowControl w:val="0"/>
        <w:numPr>
          <w:ilvl w:val="0"/>
          <w:numId w:val="9"/>
        </w:numPr>
        <w:tabs>
          <w:tab w:val="left" w:pos="844"/>
        </w:tabs>
        <w:spacing w:before="60" w:after="0"/>
        <w:ind w:left="485"/>
        <w:jc w:val="both"/>
        <w:rPr>
          <w:rFonts w:cs="Calibri"/>
          <w:color w:val="auto"/>
          <w:sz w:val="24"/>
          <w:szCs w:val="24"/>
        </w:rPr>
      </w:pPr>
      <w:r>
        <w:rPr>
          <w:rFonts w:cs="Calibri"/>
          <w:color w:val="auto"/>
          <w:sz w:val="24"/>
          <w:szCs w:val="24"/>
        </w:rPr>
        <w:t>la gestione della sicurezza ed integrità dei dati degli archivi elettronici, di norma residenti sui server gestiti dalla Regione Autonoma della Sardegna, nonché dei dati degli archivi informatici e cartacei relativi agli utenti, che dovesse essere necessario mantenere a livello locale; la cura dei rapporti con il Settore Tutela Beni Librari della RAS e il rispetto delle prescrizioni che verranno impartite dalla Regione in merito alle procedure, alle password di sicurezza e al rispetto delle leggi sulla privacy.</w:t>
      </w:r>
    </w:p>
    <w:p w:rsidR="002510BE" w:rsidRDefault="002510BE" w:rsidP="009F71B2">
      <w:pPr>
        <w:pStyle w:val="Paragrafoelenco"/>
        <w:widowControl w:val="0"/>
        <w:tabs>
          <w:tab w:val="left" w:pos="844"/>
        </w:tabs>
        <w:spacing w:before="60" w:after="0"/>
        <w:ind w:left="485"/>
        <w:jc w:val="both"/>
        <w:rPr>
          <w:rFonts w:cs="Calibri"/>
          <w:color w:val="auto"/>
          <w:sz w:val="12"/>
          <w:szCs w:val="12"/>
        </w:rPr>
      </w:pPr>
    </w:p>
    <w:p w:rsidR="009544B2" w:rsidRPr="009544B2" w:rsidRDefault="009544B2" w:rsidP="009F71B2">
      <w:pPr>
        <w:pStyle w:val="Paragrafoelenco"/>
        <w:widowControl w:val="0"/>
        <w:tabs>
          <w:tab w:val="left" w:pos="844"/>
        </w:tabs>
        <w:spacing w:before="60" w:after="0"/>
        <w:ind w:left="485"/>
        <w:jc w:val="both"/>
        <w:rPr>
          <w:rFonts w:cs="Calibri"/>
          <w:color w:val="auto"/>
          <w:sz w:val="12"/>
          <w:szCs w:val="12"/>
        </w:rPr>
      </w:pPr>
    </w:p>
    <w:p w:rsidR="002510BE" w:rsidRDefault="00B65929" w:rsidP="009F71B2">
      <w:pPr>
        <w:pStyle w:val="Corpotesto"/>
        <w:spacing w:line="276" w:lineRule="auto"/>
        <w:rPr>
          <w:rFonts w:ascii="Calibri" w:hAnsi="Calibri" w:cs="Calibri"/>
          <w:color w:val="auto"/>
          <w:sz w:val="24"/>
          <w:szCs w:val="24"/>
        </w:rPr>
      </w:pPr>
      <w:r>
        <w:rPr>
          <w:rFonts w:ascii="Calibri" w:hAnsi="Calibri" w:cs="Calibri"/>
          <w:color w:val="auto"/>
          <w:sz w:val="24"/>
          <w:szCs w:val="24"/>
          <w:u w:val="single"/>
        </w:rPr>
        <w:lastRenderedPageBreak/>
        <w:t xml:space="preserve">GESTIONE </w:t>
      </w:r>
      <w:r>
        <w:rPr>
          <w:rFonts w:ascii="Calibri" w:hAnsi="Calibri" w:cs="Calibri"/>
          <w:color w:val="auto"/>
          <w:spacing w:val="-3"/>
          <w:sz w:val="24"/>
          <w:szCs w:val="24"/>
          <w:u w:val="single"/>
        </w:rPr>
        <w:t>MEDIATECA</w:t>
      </w:r>
    </w:p>
    <w:p w:rsidR="002510BE" w:rsidRDefault="00B65929" w:rsidP="009F71B2">
      <w:pPr>
        <w:pStyle w:val="Corpotesto"/>
        <w:spacing w:line="276" w:lineRule="auto"/>
        <w:rPr>
          <w:rFonts w:ascii="Calibri" w:hAnsi="Calibri" w:cs="Calibri"/>
          <w:color w:val="auto"/>
          <w:sz w:val="24"/>
          <w:szCs w:val="24"/>
        </w:rPr>
      </w:pPr>
      <w:r>
        <w:rPr>
          <w:rFonts w:ascii="Calibri" w:hAnsi="Calibri" w:cs="Calibri"/>
          <w:color w:val="auto"/>
          <w:sz w:val="24"/>
          <w:szCs w:val="24"/>
        </w:rPr>
        <w:t>Il servizio, svolto nelle postazioni multimediali delle varie sedi, comprende:</w:t>
      </w:r>
    </w:p>
    <w:p w:rsidR="002510BE" w:rsidRDefault="00B65929" w:rsidP="009F71B2">
      <w:pPr>
        <w:pStyle w:val="Paragrafoelenco"/>
        <w:widowControl w:val="0"/>
        <w:numPr>
          <w:ilvl w:val="0"/>
          <w:numId w:val="10"/>
        </w:numPr>
        <w:tabs>
          <w:tab w:val="left" w:pos="844"/>
        </w:tabs>
        <w:spacing w:before="59" w:after="0"/>
        <w:ind w:left="485"/>
        <w:jc w:val="both"/>
        <w:rPr>
          <w:rFonts w:cs="Calibri"/>
          <w:color w:val="auto"/>
          <w:sz w:val="24"/>
          <w:szCs w:val="24"/>
        </w:rPr>
      </w:pPr>
      <w:r>
        <w:rPr>
          <w:rFonts w:cs="Calibri"/>
          <w:color w:val="auto"/>
          <w:sz w:val="24"/>
          <w:szCs w:val="24"/>
        </w:rPr>
        <w:t>la gestione degli accessi alla rete tramite i programmi di iscrizione / controllo / monitoraggio</w:t>
      </w:r>
    </w:p>
    <w:p w:rsidR="002510BE" w:rsidRDefault="00B65929" w:rsidP="009F71B2">
      <w:pPr>
        <w:pStyle w:val="Paragrafoelenco"/>
        <w:widowControl w:val="0"/>
        <w:numPr>
          <w:ilvl w:val="0"/>
          <w:numId w:val="10"/>
        </w:numPr>
        <w:tabs>
          <w:tab w:val="left" w:pos="844"/>
        </w:tabs>
        <w:spacing w:before="59" w:after="0"/>
        <w:ind w:left="485"/>
        <w:jc w:val="both"/>
        <w:rPr>
          <w:rFonts w:cs="Calibri"/>
          <w:color w:val="auto"/>
          <w:sz w:val="24"/>
          <w:szCs w:val="24"/>
        </w:rPr>
      </w:pPr>
      <w:r>
        <w:rPr>
          <w:rFonts w:cs="Calibri"/>
          <w:color w:val="auto"/>
          <w:sz w:val="24"/>
          <w:szCs w:val="24"/>
        </w:rPr>
        <w:t>l’ assistenza diretta agli utenti nel recupero delle informazioni (reference work)</w:t>
      </w:r>
    </w:p>
    <w:p w:rsidR="002510BE" w:rsidRDefault="00B65929" w:rsidP="009F71B2">
      <w:pPr>
        <w:pStyle w:val="Paragrafoelenco"/>
        <w:widowControl w:val="0"/>
        <w:numPr>
          <w:ilvl w:val="0"/>
          <w:numId w:val="10"/>
        </w:numPr>
        <w:tabs>
          <w:tab w:val="left" w:pos="844"/>
        </w:tabs>
        <w:spacing w:before="59" w:after="0"/>
        <w:ind w:left="485"/>
        <w:jc w:val="both"/>
        <w:rPr>
          <w:rFonts w:cs="Calibri"/>
          <w:color w:val="auto"/>
          <w:sz w:val="24"/>
          <w:szCs w:val="24"/>
        </w:rPr>
      </w:pPr>
      <w:r>
        <w:rPr>
          <w:rFonts w:cs="Calibri"/>
          <w:color w:val="auto"/>
          <w:sz w:val="24"/>
          <w:szCs w:val="24"/>
        </w:rPr>
        <w:t>trasferimento di informazione agli utenti, attraverso la comprensione, l’interpretazione del quesito, l’assistenza, l’istruzione all’uso ed alla conoscenza di risorse informative (reference transaction)</w:t>
      </w:r>
    </w:p>
    <w:p w:rsidR="002510BE" w:rsidRDefault="00B65929" w:rsidP="009F71B2">
      <w:pPr>
        <w:pStyle w:val="Paragrafoelenco"/>
        <w:widowControl w:val="0"/>
        <w:numPr>
          <w:ilvl w:val="0"/>
          <w:numId w:val="10"/>
        </w:numPr>
        <w:tabs>
          <w:tab w:val="left" w:pos="843"/>
          <w:tab w:val="left" w:pos="844"/>
        </w:tabs>
        <w:spacing w:before="62" w:after="0"/>
        <w:ind w:left="485"/>
        <w:rPr>
          <w:rFonts w:cs="Calibri"/>
          <w:color w:val="auto"/>
          <w:sz w:val="24"/>
          <w:szCs w:val="24"/>
        </w:rPr>
      </w:pPr>
      <w:r>
        <w:rPr>
          <w:rFonts w:cs="Calibri"/>
          <w:color w:val="auto"/>
          <w:sz w:val="24"/>
          <w:szCs w:val="24"/>
        </w:rPr>
        <w:t>l' alfabetizzazione informatica, sia in forma individuale che</w:t>
      </w:r>
      <w:r>
        <w:rPr>
          <w:rFonts w:cs="Calibri"/>
          <w:color w:val="auto"/>
          <w:spacing w:val="-9"/>
          <w:sz w:val="24"/>
          <w:szCs w:val="24"/>
        </w:rPr>
        <w:t xml:space="preserve"> </w:t>
      </w:r>
      <w:r>
        <w:rPr>
          <w:rFonts w:cs="Calibri"/>
          <w:color w:val="auto"/>
          <w:sz w:val="24"/>
          <w:szCs w:val="24"/>
        </w:rPr>
        <w:t>collettiva</w:t>
      </w:r>
    </w:p>
    <w:p w:rsidR="002510BE" w:rsidRDefault="00B65929" w:rsidP="009F71B2">
      <w:pPr>
        <w:pStyle w:val="Paragrafoelenco"/>
        <w:widowControl w:val="0"/>
        <w:numPr>
          <w:ilvl w:val="0"/>
          <w:numId w:val="10"/>
        </w:numPr>
        <w:spacing w:before="59" w:after="0"/>
        <w:ind w:left="485"/>
        <w:jc w:val="both"/>
        <w:rPr>
          <w:rFonts w:cs="Calibri"/>
          <w:color w:val="auto"/>
          <w:sz w:val="24"/>
          <w:szCs w:val="24"/>
        </w:rPr>
      </w:pPr>
      <w:r>
        <w:rPr>
          <w:rFonts w:cs="Calibri"/>
          <w:color w:val="auto"/>
          <w:sz w:val="24"/>
          <w:szCs w:val="24"/>
        </w:rPr>
        <w:t>la selezione e acquisizione del materiale audiovisivo, in collaborazione con il Responsabile del Servizio Biblioteca</w:t>
      </w:r>
    </w:p>
    <w:p w:rsidR="002510BE" w:rsidRDefault="00B65929" w:rsidP="009F71B2">
      <w:pPr>
        <w:pStyle w:val="Paragrafoelenco"/>
        <w:widowControl w:val="0"/>
        <w:numPr>
          <w:ilvl w:val="0"/>
          <w:numId w:val="10"/>
        </w:numPr>
        <w:spacing w:before="59" w:after="0"/>
        <w:ind w:left="485"/>
        <w:jc w:val="both"/>
        <w:rPr>
          <w:rFonts w:cs="Calibri"/>
          <w:color w:val="auto"/>
          <w:sz w:val="24"/>
          <w:szCs w:val="24"/>
        </w:rPr>
      </w:pPr>
      <w:r>
        <w:rPr>
          <w:rFonts w:cs="Calibri"/>
          <w:color w:val="auto"/>
          <w:sz w:val="24"/>
          <w:szCs w:val="24"/>
        </w:rPr>
        <w:t>la gestione dei documenti multimediali (inventariazione, catalogazione e collocazione, attraverso Sebina NEXT), con la relativa preparazione per il prestito, e la loro promozione</w:t>
      </w:r>
    </w:p>
    <w:p w:rsidR="002510BE" w:rsidRDefault="00B65929" w:rsidP="009F71B2">
      <w:pPr>
        <w:pStyle w:val="Paragrafoelenco"/>
        <w:widowControl w:val="0"/>
        <w:numPr>
          <w:ilvl w:val="0"/>
          <w:numId w:val="10"/>
        </w:numPr>
        <w:tabs>
          <w:tab w:val="left" w:pos="844"/>
        </w:tabs>
        <w:spacing w:before="59" w:after="0"/>
        <w:ind w:left="485"/>
        <w:jc w:val="both"/>
        <w:rPr>
          <w:rFonts w:cs="Calibri"/>
          <w:color w:val="auto"/>
          <w:sz w:val="24"/>
          <w:szCs w:val="24"/>
        </w:rPr>
      </w:pPr>
      <w:r>
        <w:rPr>
          <w:rFonts w:cs="Calibri"/>
          <w:color w:val="auto"/>
          <w:sz w:val="24"/>
          <w:szCs w:val="24"/>
        </w:rPr>
        <w:t>il regolare controllo della sede e delle attrezzature presenti, con segnalazione al Responsabile del Servizio Biblioteca su eventuali necessità di eseguire interventi di manutenzione</w:t>
      </w:r>
    </w:p>
    <w:p w:rsidR="002510BE" w:rsidRDefault="00B65929" w:rsidP="009F71B2">
      <w:pPr>
        <w:pStyle w:val="Paragrafoelenco"/>
        <w:widowControl w:val="0"/>
        <w:numPr>
          <w:ilvl w:val="0"/>
          <w:numId w:val="10"/>
        </w:numPr>
        <w:tabs>
          <w:tab w:val="left" w:pos="843"/>
          <w:tab w:val="left" w:pos="844"/>
        </w:tabs>
        <w:spacing w:before="60" w:after="0"/>
        <w:ind w:left="485"/>
        <w:rPr>
          <w:rFonts w:cs="Calibri"/>
          <w:color w:val="auto"/>
          <w:sz w:val="24"/>
          <w:szCs w:val="24"/>
        </w:rPr>
      </w:pPr>
      <w:r>
        <w:rPr>
          <w:rFonts w:cs="Calibri"/>
          <w:color w:val="auto"/>
          <w:sz w:val="24"/>
          <w:szCs w:val="24"/>
        </w:rPr>
        <w:t>il monitoraggio del flusso dei dati e la produzione di report sul</w:t>
      </w:r>
      <w:r>
        <w:rPr>
          <w:rFonts w:cs="Calibri"/>
          <w:color w:val="auto"/>
          <w:spacing w:val="-14"/>
          <w:sz w:val="24"/>
          <w:szCs w:val="24"/>
        </w:rPr>
        <w:t xml:space="preserve"> </w:t>
      </w:r>
      <w:r>
        <w:rPr>
          <w:rFonts w:cs="Calibri"/>
          <w:color w:val="auto"/>
          <w:sz w:val="24"/>
          <w:szCs w:val="24"/>
        </w:rPr>
        <w:t>traﬃco.</w:t>
      </w:r>
    </w:p>
    <w:p w:rsidR="002510BE" w:rsidRDefault="002510BE" w:rsidP="009F71B2">
      <w:pPr>
        <w:widowControl w:val="0"/>
        <w:tabs>
          <w:tab w:val="left" w:pos="843"/>
          <w:tab w:val="left" w:pos="844"/>
        </w:tabs>
        <w:spacing w:before="60" w:after="0" w:line="276" w:lineRule="auto"/>
        <w:rPr>
          <w:rFonts w:ascii="Calibri" w:hAnsi="Calibri" w:cs="Calibri"/>
          <w:color w:val="auto"/>
          <w:sz w:val="12"/>
          <w:szCs w:val="12"/>
        </w:rPr>
      </w:pPr>
    </w:p>
    <w:p w:rsidR="009544B2" w:rsidRPr="009544B2" w:rsidRDefault="009544B2" w:rsidP="009F71B2">
      <w:pPr>
        <w:widowControl w:val="0"/>
        <w:tabs>
          <w:tab w:val="left" w:pos="843"/>
          <w:tab w:val="left" w:pos="844"/>
        </w:tabs>
        <w:spacing w:before="60" w:after="0" w:line="276" w:lineRule="auto"/>
        <w:rPr>
          <w:rFonts w:ascii="Calibri" w:hAnsi="Calibri" w:cs="Calibri"/>
          <w:color w:val="auto"/>
          <w:sz w:val="12"/>
          <w:szCs w:val="12"/>
        </w:rPr>
      </w:pPr>
    </w:p>
    <w:p w:rsidR="002510BE" w:rsidRDefault="00B65929" w:rsidP="009F71B2">
      <w:pPr>
        <w:spacing w:line="276" w:lineRule="auto"/>
        <w:jc w:val="both"/>
        <w:rPr>
          <w:rFonts w:ascii="Calibri" w:hAnsi="Calibri" w:cs="Calibri"/>
          <w:i/>
          <w:color w:val="auto"/>
          <w:sz w:val="24"/>
          <w:szCs w:val="24"/>
        </w:rPr>
      </w:pPr>
      <w:r>
        <w:rPr>
          <w:rFonts w:ascii="Calibri" w:hAnsi="Calibri" w:cs="Calibri"/>
          <w:i/>
          <w:color w:val="auto"/>
          <w:sz w:val="24"/>
          <w:szCs w:val="24"/>
          <w:u w:val="single"/>
        </w:rPr>
        <w:t xml:space="preserve">ORGANIZZAZIONE E REALIZZAZIONE DI </w:t>
      </w:r>
      <w:r>
        <w:rPr>
          <w:rFonts w:ascii="Calibri" w:hAnsi="Calibri" w:cs="Calibri"/>
          <w:i/>
          <w:color w:val="auto"/>
          <w:spacing w:val="-6"/>
          <w:sz w:val="24"/>
          <w:szCs w:val="24"/>
          <w:u w:val="single"/>
        </w:rPr>
        <w:t>ATTIVITA’</w:t>
      </w:r>
      <w:r>
        <w:rPr>
          <w:rFonts w:ascii="Calibri" w:hAnsi="Calibri" w:cs="Calibri"/>
          <w:i/>
          <w:color w:val="auto"/>
          <w:sz w:val="24"/>
          <w:szCs w:val="24"/>
          <w:u w:val="single"/>
        </w:rPr>
        <w:t xml:space="preserve"> DI PROMOZIONE DELLA LETTURA E DELLA BIBLIOTECA</w:t>
      </w:r>
    </w:p>
    <w:p w:rsidR="002510BE" w:rsidRDefault="00B65929" w:rsidP="009F71B2">
      <w:pPr>
        <w:pStyle w:val="Corpotesto"/>
        <w:spacing w:line="276" w:lineRule="auto"/>
        <w:jc w:val="both"/>
        <w:rPr>
          <w:rFonts w:ascii="Calibri" w:hAnsi="Calibri" w:cs="Calibri"/>
          <w:color w:val="auto"/>
          <w:sz w:val="24"/>
          <w:szCs w:val="24"/>
        </w:rPr>
      </w:pPr>
      <w:r>
        <w:rPr>
          <w:rFonts w:ascii="Calibri" w:hAnsi="Calibri" w:cs="Calibri"/>
          <w:color w:val="auto"/>
          <w:sz w:val="24"/>
          <w:szCs w:val="24"/>
        </w:rPr>
        <w:t>Il servizio comprende:</w:t>
      </w:r>
    </w:p>
    <w:p w:rsidR="002510BE" w:rsidRDefault="00B65929" w:rsidP="009F71B2">
      <w:pPr>
        <w:pStyle w:val="Paragrafoelenco"/>
        <w:widowControl w:val="0"/>
        <w:numPr>
          <w:ilvl w:val="0"/>
          <w:numId w:val="11"/>
        </w:numPr>
        <w:tabs>
          <w:tab w:val="left" w:pos="844"/>
        </w:tabs>
        <w:spacing w:before="60" w:after="0"/>
        <w:ind w:left="485"/>
        <w:jc w:val="both"/>
        <w:rPr>
          <w:rFonts w:cs="Calibri"/>
          <w:color w:val="auto"/>
          <w:sz w:val="24"/>
          <w:szCs w:val="24"/>
        </w:rPr>
      </w:pPr>
      <w:r>
        <w:rPr>
          <w:rFonts w:cs="Calibri"/>
          <w:color w:val="auto"/>
          <w:sz w:val="24"/>
          <w:szCs w:val="24"/>
        </w:rPr>
        <w:lastRenderedPageBreak/>
        <w:t>la progettazione e realizzazione di iniziative di promozione della lettura, quale strumento per la formazione dell’individuo, la socialità e la circolazione della conoscenza, per le varie fasce d’utenza reale e potenziale</w:t>
      </w:r>
    </w:p>
    <w:p w:rsidR="002510BE" w:rsidRDefault="00B65929" w:rsidP="009F71B2">
      <w:pPr>
        <w:pStyle w:val="Paragrafoelenco"/>
        <w:widowControl w:val="0"/>
        <w:numPr>
          <w:ilvl w:val="0"/>
          <w:numId w:val="11"/>
        </w:numPr>
        <w:tabs>
          <w:tab w:val="left" w:pos="844"/>
        </w:tabs>
        <w:spacing w:before="62" w:after="0"/>
        <w:ind w:left="485"/>
        <w:jc w:val="both"/>
        <w:rPr>
          <w:rFonts w:cs="Calibri"/>
          <w:color w:val="auto"/>
          <w:sz w:val="24"/>
          <w:szCs w:val="24"/>
        </w:rPr>
      </w:pPr>
      <w:r>
        <w:rPr>
          <w:rFonts w:cs="Calibri"/>
          <w:color w:val="auto"/>
          <w:sz w:val="24"/>
          <w:szCs w:val="24"/>
        </w:rPr>
        <w:t>la progettazione e realizzazione di iniziative pubblicitarie volte alla promozione del servizio bibliotecario</w:t>
      </w:r>
    </w:p>
    <w:p w:rsidR="002510BE" w:rsidRDefault="00B65929" w:rsidP="009F71B2">
      <w:pPr>
        <w:pStyle w:val="Paragrafoelenco"/>
        <w:widowControl w:val="0"/>
        <w:numPr>
          <w:ilvl w:val="0"/>
          <w:numId w:val="11"/>
        </w:numPr>
        <w:tabs>
          <w:tab w:val="left" w:pos="844"/>
        </w:tabs>
        <w:spacing w:before="60" w:after="0"/>
        <w:ind w:left="485"/>
        <w:jc w:val="both"/>
        <w:rPr>
          <w:rFonts w:cs="Calibri"/>
          <w:color w:val="auto"/>
          <w:sz w:val="24"/>
          <w:szCs w:val="24"/>
        </w:rPr>
      </w:pPr>
      <w:r>
        <w:rPr>
          <w:rFonts w:cs="Calibri"/>
          <w:color w:val="auto"/>
          <w:sz w:val="24"/>
          <w:szCs w:val="24"/>
        </w:rPr>
        <w:t xml:space="preserve">la progettazione e realizzazione di attività di sostegno alla genitorialità rivolte alle famiglie, all'infanzia e all'adolescenza, anche in collaborazione </w:t>
      </w:r>
      <w:r>
        <w:rPr>
          <w:rFonts w:cs="Calibri"/>
          <w:color w:val="auto"/>
          <w:spacing w:val="-2"/>
          <w:sz w:val="24"/>
          <w:szCs w:val="24"/>
        </w:rPr>
        <w:t xml:space="preserve">con </w:t>
      </w:r>
      <w:r>
        <w:rPr>
          <w:rFonts w:cs="Calibri"/>
          <w:color w:val="auto"/>
          <w:sz w:val="24"/>
          <w:szCs w:val="24"/>
        </w:rPr>
        <w:t>i servizi comunali, quali ludoteche, Centri di aggregazione, Centro Antiviolenza</w:t>
      </w:r>
    </w:p>
    <w:p w:rsidR="002510BE" w:rsidRDefault="00B65929" w:rsidP="009F71B2">
      <w:pPr>
        <w:pStyle w:val="Paragrafoelenco"/>
        <w:widowControl w:val="0"/>
        <w:numPr>
          <w:ilvl w:val="0"/>
          <w:numId w:val="11"/>
        </w:numPr>
        <w:tabs>
          <w:tab w:val="left" w:pos="844"/>
        </w:tabs>
        <w:spacing w:before="59" w:after="0"/>
        <w:ind w:left="485"/>
        <w:jc w:val="both"/>
        <w:rPr>
          <w:rFonts w:cs="Calibri"/>
          <w:color w:val="auto"/>
          <w:sz w:val="24"/>
          <w:szCs w:val="24"/>
        </w:rPr>
      </w:pPr>
      <w:r>
        <w:rPr>
          <w:rFonts w:cs="Calibri"/>
          <w:color w:val="auto"/>
          <w:sz w:val="24"/>
          <w:szCs w:val="24"/>
        </w:rPr>
        <w:t>la collaborazione attiva alla realizzazione di attività di</w:t>
      </w:r>
      <w:r>
        <w:rPr>
          <w:rFonts w:cs="Calibri"/>
          <w:color w:val="auto"/>
          <w:spacing w:val="-5"/>
          <w:sz w:val="24"/>
          <w:szCs w:val="24"/>
        </w:rPr>
        <w:t xml:space="preserve"> promozione della lettura e della cultura in generale,</w:t>
      </w:r>
      <w:r>
        <w:rPr>
          <w:rFonts w:cs="Calibri"/>
          <w:color w:val="auto"/>
          <w:sz w:val="24"/>
          <w:szCs w:val="24"/>
        </w:rPr>
        <w:t xml:space="preserve"> proposte da altre istituzioni, agenzie educative e associazionismo (es. O.s.v.i.c., Auser ODV, Università delle Tre Età, ecc.)</w:t>
      </w:r>
    </w:p>
    <w:p w:rsidR="002510BE" w:rsidRDefault="00B65929" w:rsidP="009F71B2">
      <w:pPr>
        <w:pStyle w:val="Paragrafoelenco"/>
        <w:widowControl w:val="0"/>
        <w:numPr>
          <w:ilvl w:val="0"/>
          <w:numId w:val="11"/>
        </w:numPr>
        <w:tabs>
          <w:tab w:val="left" w:pos="844"/>
        </w:tabs>
        <w:spacing w:before="26" w:after="0"/>
        <w:ind w:left="485"/>
        <w:jc w:val="both"/>
        <w:rPr>
          <w:rFonts w:cs="Calibri"/>
          <w:color w:val="auto"/>
          <w:sz w:val="24"/>
          <w:szCs w:val="24"/>
        </w:rPr>
      </w:pPr>
      <w:r>
        <w:rPr>
          <w:rFonts w:cs="Calibri"/>
          <w:color w:val="auto"/>
          <w:sz w:val="24"/>
          <w:szCs w:val="24"/>
        </w:rPr>
        <w:t xml:space="preserve">la progettazione e realizzazione dell'iniziativa </w:t>
      </w:r>
      <w:r>
        <w:rPr>
          <w:rFonts w:cs="Calibri"/>
          <w:i/>
          <w:color w:val="auto"/>
          <w:sz w:val="24"/>
          <w:szCs w:val="24"/>
        </w:rPr>
        <w:t xml:space="preserve">“La biblioteca va al </w:t>
      </w:r>
      <w:r>
        <w:rPr>
          <w:rFonts w:cs="Calibri"/>
          <w:i/>
          <w:color w:val="auto"/>
          <w:spacing w:val="-4"/>
          <w:sz w:val="24"/>
          <w:szCs w:val="24"/>
        </w:rPr>
        <w:t xml:space="preserve">mare”, </w:t>
      </w:r>
      <w:r>
        <w:rPr>
          <w:rFonts w:cs="Calibri"/>
          <w:color w:val="auto"/>
          <w:sz w:val="24"/>
          <w:szCs w:val="24"/>
        </w:rPr>
        <w:t xml:space="preserve">per il potenziamento nei mesi estivi di luglio e agosto della sede della </w:t>
      </w:r>
      <w:r>
        <w:rPr>
          <w:rFonts w:cs="Calibri"/>
          <w:color w:val="auto"/>
          <w:spacing w:val="-3"/>
          <w:sz w:val="24"/>
          <w:szCs w:val="24"/>
        </w:rPr>
        <w:t xml:space="preserve">Borgata </w:t>
      </w:r>
      <w:r>
        <w:rPr>
          <w:rFonts w:cs="Calibri"/>
          <w:color w:val="auto"/>
          <w:sz w:val="24"/>
          <w:szCs w:val="24"/>
        </w:rPr>
        <w:t xml:space="preserve">marina di </w:t>
      </w:r>
      <w:r>
        <w:rPr>
          <w:rFonts w:cs="Calibri"/>
          <w:color w:val="auto"/>
          <w:spacing w:val="-3"/>
          <w:sz w:val="24"/>
          <w:szCs w:val="24"/>
        </w:rPr>
        <w:t xml:space="preserve">Torregrande, </w:t>
      </w:r>
      <w:r>
        <w:rPr>
          <w:rFonts w:cs="Calibri"/>
          <w:color w:val="auto"/>
          <w:sz w:val="24"/>
          <w:szCs w:val="24"/>
        </w:rPr>
        <w:t>con particolare riferimento ai servizi per i turisti.</w:t>
      </w:r>
    </w:p>
    <w:p w:rsidR="002510BE" w:rsidRDefault="002510BE">
      <w:pPr>
        <w:widowControl w:val="0"/>
        <w:tabs>
          <w:tab w:val="left" w:pos="844"/>
        </w:tabs>
        <w:spacing w:before="26" w:after="0" w:line="240" w:lineRule="auto"/>
        <w:jc w:val="both"/>
        <w:rPr>
          <w:rFonts w:cs="Calibri"/>
          <w:color w:val="auto"/>
          <w:sz w:val="12"/>
          <w:szCs w:val="12"/>
        </w:rPr>
      </w:pPr>
    </w:p>
    <w:p w:rsidR="009544B2" w:rsidRPr="009544B2" w:rsidRDefault="009544B2">
      <w:pPr>
        <w:widowControl w:val="0"/>
        <w:tabs>
          <w:tab w:val="left" w:pos="844"/>
        </w:tabs>
        <w:spacing w:before="26" w:after="0" w:line="240" w:lineRule="auto"/>
        <w:jc w:val="both"/>
        <w:rPr>
          <w:rFonts w:cs="Calibri"/>
          <w:color w:val="auto"/>
          <w:sz w:val="12"/>
          <w:szCs w:val="12"/>
        </w:rPr>
      </w:pPr>
    </w:p>
    <w:p w:rsidR="00E859E7" w:rsidRDefault="00E859E7">
      <w:pPr>
        <w:spacing w:before="1"/>
        <w:rPr>
          <w:rFonts w:ascii="Calibri" w:hAnsi="Calibri" w:cs="Calibri"/>
          <w:i/>
          <w:color w:val="auto"/>
          <w:sz w:val="24"/>
          <w:szCs w:val="24"/>
          <w:u w:val="single"/>
        </w:rPr>
      </w:pPr>
    </w:p>
    <w:p w:rsidR="00E859E7" w:rsidRDefault="00E859E7">
      <w:pPr>
        <w:spacing w:before="1"/>
        <w:rPr>
          <w:rFonts w:ascii="Calibri" w:hAnsi="Calibri" w:cs="Calibri"/>
          <w:i/>
          <w:color w:val="auto"/>
          <w:sz w:val="24"/>
          <w:szCs w:val="24"/>
          <w:u w:val="single"/>
        </w:rPr>
      </w:pPr>
    </w:p>
    <w:p w:rsidR="002510BE" w:rsidRDefault="009544B2">
      <w:pPr>
        <w:spacing w:before="1"/>
        <w:rPr>
          <w:rFonts w:ascii="Calibri" w:hAnsi="Calibri" w:cs="Calibri"/>
          <w:i/>
          <w:color w:val="auto"/>
          <w:sz w:val="24"/>
          <w:szCs w:val="24"/>
        </w:rPr>
      </w:pPr>
      <w:r>
        <w:rPr>
          <w:rFonts w:ascii="Calibri" w:hAnsi="Calibri" w:cs="Calibri"/>
          <w:i/>
          <w:color w:val="auto"/>
          <w:sz w:val="24"/>
          <w:szCs w:val="24"/>
          <w:u w:val="single"/>
        </w:rPr>
        <w:t>S</w:t>
      </w:r>
      <w:r w:rsidR="00B65929">
        <w:rPr>
          <w:rFonts w:ascii="Calibri" w:hAnsi="Calibri" w:cs="Calibri"/>
          <w:i/>
          <w:color w:val="auto"/>
          <w:sz w:val="24"/>
          <w:szCs w:val="24"/>
          <w:u w:val="single"/>
        </w:rPr>
        <w:t>ERVIZIO DI CIRCOLAZIONE DEI DOCUMENTI</w:t>
      </w:r>
    </w:p>
    <w:p w:rsidR="002510BE" w:rsidRDefault="00B65929">
      <w:pPr>
        <w:pStyle w:val="Corpotesto"/>
        <w:spacing w:line="276" w:lineRule="auto"/>
        <w:ind w:right="134"/>
        <w:jc w:val="both"/>
        <w:rPr>
          <w:rFonts w:ascii="Calibri" w:hAnsi="Calibri" w:cs="Calibri"/>
          <w:color w:val="auto"/>
          <w:sz w:val="24"/>
          <w:szCs w:val="24"/>
        </w:rPr>
      </w:pPr>
      <w:r>
        <w:rPr>
          <w:rFonts w:ascii="Calibri" w:hAnsi="Calibri" w:cs="Calibri"/>
          <w:color w:val="auto"/>
          <w:sz w:val="24"/>
          <w:szCs w:val="24"/>
        </w:rPr>
        <w:lastRenderedPageBreak/>
        <w:t>Il servizio comprende il controllo giornaliero delle richieste di prestito inoltrate alle diverse sedi ed il recapito dei libri e documenti da una biblioteca all'altra</w:t>
      </w:r>
      <w:r w:rsidR="00592BF5">
        <w:rPr>
          <w:rFonts w:ascii="Calibri" w:hAnsi="Calibri" w:cs="Calibri"/>
          <w:color w:val="auto"/>
          <w:sz w:val="24"/>
          <w:szCs w:val="24"/>
        </w:rPr>
        <w:t xml:space="preserve"> all’interno del territorio comunale</w:t>
      </w:r>
      <w:r>
        <w:rPr>
          <w:rFonts w:ascii="Calibri" w:hAnsi="Calibri" w:cs="Calibri"/>
          <w:color w:val="auto"/>
          <w:sz w:val="24"/>
          <w:szCs w:val="24"/>
        </w:rPr>
        <w:t>.</w:t>
      </w:r>
    </w:p>
    <w:p w:rsidR="002510BE" w:rsidRDefault="002510BE">
      <w:pPr>
        <w:widowControl w:val="0"/>
        <w:tabs>
          <w:tab w:val="left" w:pos="844"/>
        </w:tabs>
        <w:spacing w:before="26" w:after="0" w:line="360" w:lineRule="auto"/>
        <w:jc w:val="both"/>
        <w:rPr>
          <w:rFonts w:cs="Calibri"/>
          <w:color w:val="auto"/>
          <w:sz w:val="24"/>
          <w:szCs w:val="24"/>
        </w:rPr>
      </w:pPr>
    </w:p>
    <w:p w:rsidR="002510BE" w:rsidRPr="00530CFB" w:rsidRDefault="00B65929" w:rsidP="007C53CD">
      <w:pPr>
        <w:spacing w:after="0" w:line="360" w:lineRule="auto"/>
        <w:jc w:val="both"/>
        <w:rPr>
          <w:rFonts w:ascii="Calibri" w:hAnsi="Calibri"/>
          <w:b/>
          <w:color w:val="000000"/>
          <w:sz w:val="24"/>
          <w:szCs w:val="24"/>
        </w:rPr>
      </w:pPr>
      <w:r w:rsidRPr="00530CFB">
        <w:rPr>
          <w:rFonts w:ascii="Calibri" w:hAnsi="Calibri"/>
          <w:b/>
          <w:color w:val="000000"/>
          <w:sz w:val="24"/>
          <w:szCs w:val="24"/>
        </w:rPr>
        <w:t>Art. 12 – Direzione e coordinamento organizzativo</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Il Responsabile del Servizio Biblioteca Comunale, nell’ambito delle linee di indirizzo dell’Amministrazione, organizza e dirige il servizio, cura l’unitarietà, la coerenza e la continuità degli interventi, tenendo presenti gli aspetti organizzativi e tecnici, attraverso la continua verifica sull’efficacia degli interventi, anche nella direzione di ottimizzare, nell’ambito di parametri di qualità, l’impegno razionale delle risorse.</w:t>
      </w:r>
    </w:p>
    <w:p w:rsidR="002510BE" w:rsidRDefault="002510BE" w:rsidP="007C53CD">
      <w:pPr>
        <w:spacing w:after="0" w:line="360" w:lineRule="auto"/>
        <w:rPr>
          <w:rFonts w:ascii="Calibri" w:hAnsi="Calibri"/>
          <w:b/>
          <w:i/>
          <w:color w:val="000000"/>
          <w:sz w:val="24"/>
          <w:szCs w:val="24"/>
        </w:rPr>
      </w:pPr>
    </w:p>
    <w:p w:rsidR="002510BE" w:rsidRPr="00530CFB" w:rsidRDefault="00B65929" w:rsidP="007C53CD">
      <w:pPr>
        <w:spacing w:after="0" w:line="360" w:lineRule="auto"/>
        <w:rPr>
          <w:rFonts w:ascii="Calibri" w:hAnsi="Calibri"/>
          <w:b/>
          <w:color w:val="000000"/>
          <w:sz w:val="24"/>
          <w:szCs w:val="24"/>
        </w:rPr>
      </w:pPr>
      <w:r w:rsidRPr="00530CFB">
        <w:rPr>
          <w:rFonts w:ascii="Calibri" w:hAnsi="Calibri"/>
          <w:b/>
          <w:color w:val="000000"/>
          <w:sz w:val="24"/>
          <w:szCs w:val="24"/>
        </w:rPr>
        <w:t>Art. 13 – Obblighi dell’aggiudicatario</w:t>
      </w:r>
    </w:p>
    <w:p w:rsidR="002510BE" w:rsidRDefault="00B65929" w:rsidP="007C53CD">
      <w:pPr>
        <w:spacing w:after="0" w:line="360" w:lineRule="auto"/>
        <w:rPr>
          <w:rFonts w:ascii="Calibri" w:hAnsi="Calibri"/>
          <w:color w:val="000000"/>
          <w:sz w:val="24"/>
          <w:szCs w:val="24"/>
        </w:rPr>
      </w:pPr>
      <w:r>
        <w:rPr>
          <w:rFonts w:ascii="Calibri" w:hAnsi="Calibri"/>
          <w:color w:val="000000"/>
          <w:sz w:val="24"/>
          <w:szCs w:val="24"/>
        </w:rPr>
        <w:t>L’aggiudicatario ha i seguenti obblighi:</w:t>
      </w:r>
    </w:p>
    <w:p w:rsidR="002510BE" w:rsidRDefault="00B65929" w:rsidP="007C53CD">
      <w:pPr>
        <w:pStyle w:val="Paragrafoelenco"/>
        <w:numPr>
          <w:ilvl w:val="0"/>
          <w:numId w:val="3"/>
        </w:numPr>
        <w:spacing w:line="360" w:lineRule="auto"/>
        <w:jc w:val="both"/>
        <w:rPr>
          <w:sz w:val="24"/>
          <w:szCs w:val="24"/>
        </w:rPr>
      </w:pPr>
      <w:r>
        <w:rPr>
          <w:sz w:val="24"/>
          <w:szCs w:val="24"/>
        </w:rPr>
        <w:t>Assumere ogni responsabilità derivante dalla gestione del servizio sotto il profilo giuridico, amministrativo, economico ed organizzativo</w:t>
      </w:r>
    </w:p>
    <w:p w:rsidR="002510BE" w:rsidRDefault="00B65929" w:rsidP="007C53CD">
      <w:pPr>
        <w:pStyle w:val="Paragrafoelenco"/>
        <w:numPr>
          <w:ilvl w:val="0"/>
          <w:numId w:val="3"/>
        </w:numPr>
        <w:spacing w:line="360" w:lineRule="auto"/>
        <w:jc w:val="both"/>
        <w:rPr>
          <w:sz w:val="24"/>
          <w:szCs w:val="24"/>
        </w:rPr>
      </w:pPr>
      <w:r>
        <w:rPr>
          <w:sz w:val="24"/>
          <w:szCs w:val="24"/>
        </w:rPr>
        <w:lastRenderedPageBreak/>
        <w:t>Gestire il servizio con personale idoneo, nel rispetto delle dispo</w:t>
      </w:r>
      <w:r w:rsidR="000D1732">
        <w:rPr>
          <w:sz w:val="24"/>
          <w:szCs w:val="24"/>
        </w:rPr>
        <w:t>sizioni stabilite dal presente C</w:t>
      </w:r>
      <w:r>
        <w:rPr>
          <w:sz w:val="24"/>
          <w:szCs w:val="24"/>
        </w:rPr>
        <w:t>apitolato</w:t>
      </w:r>
    </w:p>
    <w:p w:rsidR="002510BE" w:rsidRDefault="00B65929" w:rsidP="007C53CD">
      <w:pPr>
        <w:pStyle w:val="Paragrafoelenco"/>
        <w:numPr>
          <w:ilvl w:val="0"/>
          <w:numId w:val="3"/>
        </w:numPr>
        <w:spacing w:line="360" w:lineRule="auto"/>
        <w:jc w:val="both"/>
        <w:rPr>
          <w:sz w:val="24"/>
          <w:szCs w:val="24"/>
        </w:rPr>
      </w:pPr>
      <w:r>
        <w:rPr>
          <w:sz w:val="24"/>
          <w:szCs w:val="24"/>
        </w:rPr>
        <w:t>Assumere in proprio ogni responsabilità in caso di infortuni ed in caso di danni arrecati a terzi ed all’Amministrazione appaltante, in dipendenza di carenti pr</w:t>
      </w:r>
      <w:r w:rsidR="000D1732">
        <w:rPr>
          <w:sz w:val="24"/>
          <w:szCs w:val="24"/>
        </w:rPr>
        <w:t>estazioni relative al presente C</w:t>
      </w:r>
      <w:r>
        <w:rPr>
          <w:sz w:val="24"/>
          <w:szCs w:val="24"/>
        </w:rPr>
        <w:t>apitolato</w:t>
      </w:r>
    </w:p>
    <w:p w:rsidR="002510BE" w:rsidRDefault="00B65929" w:rsidP="007C53CD">
      <w:pPr>
        <w:pStyle w:val="Paragrafoelenco"/>
        <w:numPr>
          <w:ilvl w:val="0"/>
          <w:numId w:val="3"/>
        </w:numPr>
        <w:spacing w:line="360" w:lineRule="auto"/>
        <w:jc w:val="both"/>
        <w:rPr>
          <w:sz w:val="24"/>
          <w:szCs w:val="24"/>
        </w:rPr>
      </w:pPr>
      <w:r>
        <w:rPr>
          <w:sz w:val="24"/>
          <w:szCs w:val="24"/>
        </w:rPr>
        <w:t>Garantire la riservatezza e il rispetto della privacy ai sensi della normativa vigente</w:t>
      </w:r>
    </w:p>
    <w:p w:rsidR="002510BE" w:rsidRDefault="00B65929" w:rsidP="007C53CD">
      <w:pPr>
        <w:pStyle w:val="Paragrafoelenco"/>
        <w:numPr>
          <w:ilvl w:val="0"/>
          <w:numId w:val="3"/>
        </w:numPr>
        <w:spacing w:after="0" w:line="360" w:lineRule="auto"/>
        <w:jc w:val="both"/>
        <w:rPr>
          <w:b/>
          <w:i/>
          <w:sz w:val="24"/>
          <w:szCs w:val="24"/>
        </w:rPr>
      </w:pPr>
      <w:r>
        <w:rPr>
          <w:sz w:val="24"/>
          <w:szCs w:val="24"/>
        </w:rPr>
        <w:t>Garantire la massima trasparenza nella gestione del servizio.</w:t>
      </w:r>
    </w:p>
    <w:p w:rsidR="002510BE" w:rsidRDefault="002510BE" w:rsidP="007C53CD">
      <w:pPr>
        <w:pStyle w:val="Paragrafoelenco"/>
        <w:spacing w:after="0" w:line="360" w:lineRule="auto"/>
        <w:jc w:val="both"/>
        <w:rPr>
          <w:b/>
          <w:i/>
          <w:sz w:val="24"/>
          <w:szCs w:val="24"/>
        </w:rPr>
      </w:pPr>
    </w:p>
    <w:p w:rsidR="002510BE" w:rsidRPr="00530CFB" w:rsidRDefault="00B65929" w:rsidP="007C53CD">
      <w:pPr>
        <w:spacing w:after="0" w:line="360" w:lineRule="auto"/>
        <w:rPr>
          <w:rFonts w:ascii="Calibri" w:hAnsi="Calibri"/>
          <w:color w:val="000000"/>
          <w:sz w:val="24"/>
          <w:szCs w:val="24"/>
        </w:rPr>
      </w:pPr>
      <w:r w:rsidRPr="00530CFB">
        <w:rPr>
          <w:rFonts w:ascii="Calibri" w:hAnsi="Calibri"/>
          <w:b/>
          <w:color w:val="000000"/>
          <w:sz w:val="24"/>
          <w:szCs w:val="24"/>
        </w:rPr>
        <w:t>Art. 14 – Obblighi del Comune</w:t>
      </w:r>
    </w:p>
    <w:p w:rsidR="002510BE" w:rsidRDefault="00B65929" w:rsidP="007C53CD">
      <w:pPr>
        <w:pStyle w:val="Corpotesto"/>
        <w:spacing w:line="360" w:lineRule="auto"/>
        <w:ind w:right="128"/>
        <w:jc w:val="both"/>
        <w:rPr>
          <w:rFonts w:ascii="Calibri" w:hAnsi="Calibri" w:cs="Calibri"/>
          <w:color w:val="auto"/>
          <w:sz w:val="24"/>
          <w:szCs w:val="24"/>
        </w:rPr>
      </w:pPr>
      <w:r>
        <w:rPr>
          <w:rFonts w:ascii="Calibri" w:hAnsi="Calibri" w:cs="Calibri"/>
          <w:color w:val="auto"/>
          <w:sz w:val="24"/>
          <w:szCs w:val="24"/>
        </w:rPr>
        <w:t>Il Comune mette a disposizione dell’Appaltatore, per l’espletamento dei servizi oggetto del presente appalto, strumenti e attrezzature di lavoro idonei, scelti nel rispetto delle disposizioni di sicurezza in materia. Le postazioni informatiche saranno munite di software e programmi applicativi adeguati alle funzioni assegnate.</w:t>
      </w:r>
    </w:p>
    <w:p w:rsidR="002510BE" w:rsidRDefault="00B65929" w:rsidP="007C53CD">
      <w:pPr>
        <w:pStyle w:val="Corpotesto"/>
        <w:spacing w:before="59" w:line="360" w:lineRule="auto"/>
        <w:jc w:val="both"/>
        <w:rPr>
          <w:rFonts w:ascii="Calibri" w:hAnsi="Calibri" w:cs="Calibri"/>
          <w:color w:val="auto"/>
          <w:sz w:val="24"/>
          <w:szCs w:val="24"/>
        </w:rPr>
      </w:pPr>
      <w:r>
        <w:rPr>
          <w:rFonts w:ascii="Calibri" w:hAnsi="Calibri" w:cs="Calibri"/>
          <w:color w:val="auto"/>
          <w:sz w:val="24"/>
          <w:szCs w:val="24"/>
        </w:rPr>
        <w:t>Sono inoltre a carico dell’Amministrazione comunale i costi:</w:t>
      </w:r>
    </w:p>
    <w:p w:rsidR="002510BE" w:rsidRDefault="00B65929" w:rsidP="007C53CD">
      <w:pPr>
        <w:pStyle w:val="Paragrafoelenco"/>
        <w:widowControl w:val="0"/>
        <w:numPr>
          <w:ilvl w:val="0"/>
          <w:numId w:val="12"/>
        </w:numPr>
        <w:tabs>
          <w:tab w:val="left" w:pos="843"/>
          <w:tab w:val="left" w:pos="844"/>
        </w:tabs>
        <w:spacing w:before="60" w:after="0" w:line="360" w:lineRule="auto"/>
        <w:ind w:left="843" w:hanging="361"/>
        <w:rPr>
          <w:rFonts w:cs="Calibri"/>
          <w:color w:val="auto"/>
          <w:sz w:val="24"/>
          <w:szCs w:val="24"/>
        </w:rPr>
      </w:pPr>
      <w:r>
        <w:rPr>
          <w:rFonts w:cs="Calibri"/>
          <w:color w:val="auto"/>
          <w:sz w:val="24"/>
          <w:szCs w:val="24"/>
        </w:rPr>
        <w:t>per l’utilizzo dei locali e per la loro</w:t>
      </w:r>
      <w:r>
        <w:rPr>
          <w:rFonts w:cs="Calibri"/>
          <w:color w:val="auto"/>
          <w:spacing w:val="-6"/>
          <w:sz w:val="24"/>
          <w:szCs w:val="24"/>
        </w:rPr>
        <w:t xml:space="preserve"> </w:t>
      </w:r>
      <w:r>
        <w:rPr>
          <w:rFonts w:cs="Calibri"/>
          <w:color w:val="auto"/>
          <w:sz w:val="24"/>
          <w:szCs w:val="24"/>
        </w:rPr>
        <w:t>manutenzione</w:t>
      </w:r>
    </w:p>
    <w:p w:rsidR="002510BE" w:rsidRDefault="00B65929" w:rsidP="007C53CD">
      <w:pPr>
        <w:pStyle w:val="Paragrafoelenco"/>
        <w:widowControl w:val="0"/>
        <w:numPr>
          <w:ilvl w:val="0"/>
          <w:numId w:val="12"/>
        </w:numPr>
        <w:tabs>
          <w:tab w:val="left" w:pos="843"/>
          <w:tab w:val="left" w:pos="844"/>
        </w:tabs>
        <w:spacing w:before="60" w:after="0" w:line="360" w:lineRule="auto"/>
        <w:ind w:left="843" w:hanging="361"/>
        <w:rPr>
          <w:rFonts w:cs="Calibri"/>
          <w:color w:val="auto"/>
          <w:sz w:val="24"/>
          <w:szCs w:val="24"/>
        </w:rPr>
      </w:pPr>
      <w:r>
        <w:rPr>
          <w:rFonts w:cs="Calibri"/>
          <w:color w:val="auto"/>
          <w:sz w:val="24"/>
          <w:szCs w:val="24"/>
        </w:rPr>
        <w:t>di assicurazione dei beni e degli immobili per responsabilità verso</w:t>
      </w:r>
      <w:r>
        <w:rPr>
          <w:rFonts w:cs="Calibri"/>
          <w:color w:val="auto"/>
          <w:spacing w:val="-13"/>
          <w:sz w:val="24"/>
          <w:szCs w:val="24"/>
        </w:rPr>
        <w:t xml:space="preserve"> </w:t>
      </w:r>
      <w:r>
        <w:rPr>
          <w:rFonts w:cs="Calibri"/>
          <w:color w:val="auto"/>
          <w:sz w:val="24"/>
          <w:szCs w:val="24"/>
        </w:rPr>
        <w:t>terzi</w:t>
      </w:r>
    </w:p>
    <w:p w:rsidR="002510BE" w:rsidRDefault="00B65929" w:rsidP="007C53CD">
      <w:pPr>
        <w:pStyle w:val="Paragrafoelenco"/>
        <w:widowControl w:val="0"/>
        <w:numPr>
          <w:ilvl w:val="0"/>
          <w:numId w:val="12"/>
        </w:numPr>
        <w:tabs>
          <w:tab w:val="left" w:pos="843"/>
          <w:tab w:val="left" w:pos="844"/>
        </w:tabs>
        <w:spacing w:before="59" w:after="0" w:line="360" w:lineRule="auto"/>
        <w:ind w:left="843" w:hanging="361"/>
        <w:rPr>
          <w:rFonts w:cs="Calibri"/>
          <w:color w:val="auto"/>
          <w:sz w:val="24"/>
          <w:szCs w:val="24"/>
        </w:rPr>
      </w:pPr>
      <w:r>
        <w:rPr>
          <w:rFonts w:cs="Calibri"/>
          <w:color w:val="auto"/>
          <w:sz w:val="24"/>
          <w:szCs w:val="24"/>
        </w:rPr>
        <w:lastRenderedPageBreak/>
        <w:t>per le utenze di luce, connessioni,</w:t>
      </w:r>
      <w:r>
        <w:rPr>
          <w:rFonts w:cs="Calibri"/>
          <w:color w:val="auto"/>
          <w:spacing w:val="-4"/>
          <w:sz w:val="24"/>
          <w:szCs w:val="24"/>
        </w:rPr>
        <w:t xml:space="preserve"> </w:t>
      </w:r>
      <w:r>
        <w:rPr>
          <w:rFonts w:cs="Calibri"/>
          <w:color w:val="auto"/>
          <w:sz w:val="24"/>
          <w:szCs w:val="24"/>
        </w:rPr>
        <w:t>telefono</w:t>
      </w:r>
    </w:p>
    <w:p w:rsidR="002510BE" w:rsidRDefault="00B65929" w:rsidP="007C53CD">
      <w:pPr>
        <w:pStyle w:val="Paragrafoelenco"/>
        <w:widowControl w:val="0"/>
        <w:numPr>
          <w:ilvl w:val="0"/>
          <w:numId w:val="12"/>
        </w:numPr>
        <w:tabs>
          <w:tab w:val="left" w:pos="843"/>
          <w:tab w:val="left" w:pos="844"/>
        </w:tabs>
        <w:spacing w:before="60" w:after="0" w:line="360" w:lineRule="auto"/>
        <w:ind w:left="843" w:hanging="361"/>
        <w:rPr>
          <w:rFonts w:cs="Calibri"/>
          <w:color w:val="auto"/>
          <w:sz w:val="24"/>
          <w:szCs w:val="24"/>
        </w:rPr>
      </w:pPr>
      <w:r>
        <w:rPr>
          <w:rFonts w:cs="Calibri"/>
          <w:color w:val="auto"/>
          <w:sz w:val="24"/>
          <w:szCs w:val="24"/>
        </w:rPr>
        <w:t>per la riparazione degli</w:t>
      </w:r>
      <w:r>
        <w:rPr>
          <w:rFonts w:cs="Calibri"/>
          <w:color w:val="auto"/>
          <w:spacing w:val="-4"/>
          <w:sz w:val="24"/>
          <w:szCs w:val="24"/>
        </w:rPr>
        <w:t xml:space="preserve"> </w:t>
      </w:r>
      <w:r>
        <w:rPr>
          <w:rFonts w:cs="Calibri"/>
          <w:color w:val="auto"/>
          <w:sz w:val="24"/>
          <w:szCs w:val="24"/>
        </w:rPr>
        <w:t>impianti e attrezzature</w:t>
      </w:r>
    </w:p>
    <w:p w:rsidR="002510BE" w:rsidRDefault="00B65929" w:rsidP="007C53CD">
      <w:pPr>
        <w:pStyle w:val="Paragrafoelenco"/>
        <w:widowControl w:val="0"/>
        <w:numPr>
          <w:ilvl w:val="0"/>
          <w:numId w:val="12"/>
        </w:numPr>
        <w:tabs>
          <w:tab w:val="left" w:pos="843"/>
          <w:tab w:val="left" w:pos="844"/>
        </w:tabs>
        <w:spacing w:before="60" w:after="0" w:line="360" w:lineRule="auto"/>
        <w:ind w:left="843" w:hanging="361"/>
        <w:rPr>
          <w:rFonts w:cs="Calibri"/>
          <w:color w:val="auto"/>
          <w:sz w:val="24"/>
          <w:szCs w:val="24"/>
        </w:rPr>
      </w:pPr>
      <w:r>
        <w:rPr>
          <w:rFonts w:cs="Calibri"/>
          <w:color w:val="auto"/>
          <w:sz w:val="24"/>
          <w:szCs w:val="24"/>
        </w:rPr>
        <w:t xml:space="preserve">per </w:t>
      </w:r>
      <w:r>
        <w:rPr>
          <w:rFonts w:cs="Calibri"/>
          <w:color w:val="auto"/>
          <w:spacing w:val="-3"/>
          <w:sz w:val="24"/>
          <w:szCs w:val="24"/>
        </w:rPr>
        <w:t xml:space="preserve">l’acquisto </w:t>
      </w:r>
      <w:r>
        <w:rPr>
          <w:rFonts w:cs="Calibri"/>
          <w:color w:val="auto"/>
          <w:sz w:val="24"/>
          <w:szCs w:val="24"/>
        </w:rPr>
        <w:t>libri, documenti e</w:t>
      </w:r>
      <w:r>
        <w:rPr>
          <w:rFonts w:cs="Calibri"/>
          <w:color w:val="auto"/>
          <w:spacing w:val="-2"/>
          <w:sz w:val="24"/>
          <w:szCs w:val="24"/>
        </w:rPr>
        <w:t xml:space="preserve"> </w:t>
      </w:r>
      <w:r>
        <w:rPr>
          <w:rFonts w:cs="Calibri"/>
          <w:color w:val="auto"/>
          <w:sz w:val="24"/>
          <w:szCs w:val="24"/>
        </w:rPr>
        <w:t>audiovisivi</w:t>
      </w:r>
    </w:p>
    <w:p w:rsidR="002510BE" w:rsidRDefault="00B65929" w:rsidP="007C53CD">
      <w:pPr>
        <w:pStyle w:val="Paragrafoelenco"/>
        <w:widowControl w:val="0"/>
        <w:numPr>
          <w:ilvl w:val="0"/>
          <w:numId w:val="12"/>
        </w:numPr>
        <w:tabs>
          <w:tab w:val="left" w:pos="843"/>
          <w:tab w:val="left" w:pos="844"/>
        </w:tabs>
        <w:spacing w:before="60" w:after="0" w:line="360" w:lineRule="auto"/>
        <w:ind w:left="843" w:hanging="361"/>
        <w:rPr>
          <w:rFonts w:cs="Calibri"/>
          <w:color w:val="auto"/>
          <w:sz w:val="24"/>
          <w:szCs w:val="24"/>
        </w:rPr>
      </w:pPr>
      <w:r>
        <w:rPr>
          <w:rFonts w:cs="Calibri"/>
          <w:color w:val="auto"/>
          <w:sz w:val="24"/>
          <w:szCs w:val="24"/>
        </w:rPr>
        <w:t xml:space="preserve">per </w:t>
      </w:r>
      <w:r>
        <w:rPr>
          <w:rFonts w:cs="Calibri"/>
          <w:color w:val="auto"/>
          <w:spacing w:val="-3"/>
          <w:sz w:val="24"/>
          <w:szCs w:val="24"/>
        </w:rPr>
        <w:t xml:space="preserve">l’acquisto </w:t>
      </w:r>
      <w:r>
        <w:rPr>
          <w:rFonts w:cs="Calibri"/>
          <w:color w:val="auto"/>
          <w:sz w:val="24"/>
          <w:szCs w:val="24"/>
        </w:rPr>
        <w:t>di stampanti e cancelleria per l’espletamento dei servizi erogati, escluse le attività</w:t>
      </w:r>
      <w:r>
        <w:rPr>
          <w:rFonts w:cs="Calibri"/>
          <w:color w:val="auto"/>
          <w:spacing w:val="-6"/>
          <w:sz w:val="24"/>
          <w:szCs w:val="24"/>
        </w:rPr>
        <w:t xml:space="preserve"> </w:t>
      </w:r>
      <w:r>
        <w:rPr>
          <w:rFonts w:cs="Calibri"/>
          <w:color w:val="auto"/>
          <w:sz w:val="24"/>
          <w:szCs w:val="24"/>
        </w:rPr>
        <w:t>collaterali.</w:t>
      </w:r>
    </w:p>
    <w:p w:rsidR="002510BE" w:rsidRDefault="002510BE" w:rsidP="007C53CD">
      <w:pPr>
        <w:pStyle w:val="Paragrafoelenco"/>
        <w:widowControl w:val="0"/>
        <w:tabs>
          <w:tab w:val="left" w:pos="843"/>
          <w:tab w:val="left" w:pos="844"/>
        </w:tabs>
        <w:spacing w:before="60" w:after="0" w:line="360" w:lineRule="auto"/>
        <w:ind w:left="843"/>
        <w:rPr>
          <w:rFonts w:cs="Calibri"/>
          <w:color w:val="auto"/>
          <w:sz w:val="24"/>
          <w:szCs w:val="24"/>
        </w:rPr>
      </w:pPr>
    </w:p>
    <w:p w:rsidR="002510BE" w:rsidRPr="00530CFB" w:rsidRDefault="00B65929" w:rsidP="007C53CD">
      <w:pPr>
        <w:pStyle w:val="Paragrafoelenco"/>
        <w:spacing w:line="360" w:lineRule="auto"/>
        <w:ind w:left="0"/>
        <w:jc w:val="both"/>
        <w:rPr>
          <w:rStyle w:val="fontstyle21"/>
          <w:rFonts w:ascii="Calibri" w:hAnsi="Calibri" w:cs="Calibri"/>
          <w:sz w:val="24"/>
          <w:szCs w:val="24"/>
        </w:rPr>
      </w:pPr>
      <w:r w:rsidRPr="00530CFB">
        <w:rPr>
          <w:rStyle w:val="fontstyle01"/>
          <w:rFonts w:ascii="Calibri" w:hAnsi="Calibri" w:cs="Calibri"/>
          <w:sz w:val="24"/>
          <w:szCs w:val="24"/>
        </w:rPr>
        <w:t>Art. 15 – Controlli e valutazione di qualità</w:t>
      </w:r>
    </w:p>
    <w:p w:rsidR="002510BE" w:rsidRDefault="00B65929" w:rsidP="007C53CD">
      <w:pPr>
        <w:pStyle w:val="Paragrafoelenco"/>
        <w:spacing w:line="360" w:lineRule="auto"/>
        <w:ind w:left="0"/>
        <w:jc w:val="both"/>
        <w:rPr>
          <w:sz w:val="24"/>
          <w:szCs w:val="24"/>
        </w:rPr>
      </w:pPr>
      <w:r w:rsidRPr="00530CFB">
        <w:rPr>
          <w:rStyle w:val="fontstyle21"/>
          <w:rFonts w:ascii="Calibri" w:hAnsi="Calibri" w:cs="Calibri"/>
          <w:sz w:val="24"/>
          <w:szCs w:val="24"/>
        </w:rPr>
        <w:t>Di concerto con la stazione appaltante, la ditta deve garantire un sistema di valutazione del servizio in termini di processo e di risultati,</w:t>
      </w:r>
      <w:r w:rsidRPr="00530CFB">
        <w:rPr>
          <w:rFonts w:cs="Calibri"/>
          <w:sz w:val="24"/>
          <w:szCs w:val="24"/>
        </w:rPr>
        <w:t xml:space="preserve"> </w:t>
      </w:r>
      <w:r w:rsidRPr="00530CFB">
        <w:rPr>
          <w:rStyle w:val="fontstyle21"/>
          <w:rFonts w:ascii="Calibri" w:hAnsi="Calibri" w:cs="Calibri"/>
          <w:sz w:val="24"/>
          <w:szCs w:val="24"/>
        </w:rPr>
        <w:t>attraverso la somministrazione di un questionario, con l’utilizzo di adeguati indicatori, al fine di fornire</w:t>
      </w:r>
      <w:r w:rsidRPr="00530CFB">
        <w:rPr>
          <w:rFonts w:cs="Calibri"/>
          <w:sz w:val="24"/>
          <w:szCs w:val="24"/>
        </w:rPr>
        <w:t xml:space="preserve"> </w:t>
      </w:r>
      <w:r w:rsidRPr="00530CFB">
        <w:rPr>
          <w:rStyle w:val="fontstyle21"/>
          <w:rFonts w:ascii="Calibri" w:hAnsi="Calibri" w:cs="Calibri"/>
          <w:sz w:val="24"/>
          <w:szCs w:val="24"/>
        </w:rPr>
        <w:t>informazioni sul livello di soddisfazione dell’utenza e/o utili indicazioni per la rimodulazione del</w:t>
      </w:r>
      <w:r w:rsidRPr="00530CFB">
        <w:rPr>
          <w:rFonts w:cs="Calibri"/>
          <w:sz w:val="24"/>
          <w:szCs w:val="24"/>
        </w:rPr>
        <w:t xml:space="preserve"> </w:t>
      </w:r>
      <w:r w:rsidRPr="00530CFB">
        <w:rPr>
          <w:rStyle w:val="fontstyle21"/>
          <w:rFonts w:ascii="Calibri" w:hAnsi="Calibri" w:cs="Calibri"/>
          <w:sz w:val="24"/>
          <w:szCs w:val="24"/>
        </w:rPr>
        <w:t>servizio.</w:t>
      </w:r>
      <w:r>
        <w:br w:type="page"/>
      </w:r>
    </w:p>
    <w:p w:rsidR="002510BE" w:rsidRDefault="00B65929" w:rsidP="007C53CD">
      <w:pPr>
        <w:pStyle w:val="Paragrafoelenco"/>
        <w:spacing w:line="360" w:lineRule="auto"/>
        <w:ind w:left="0"/>
        <w:jc w:val="center"/>
        <w:rPr>
          <w:b/>
          <w:sz w:val="32"/>
          <w:szCs w:val="32"/>
          <w:highlight w:val="yellow"/>
        </w:rPr>
      </w:pPr>
      <w:r>
        <w:rPr>
          <w:b/>
          <w:sz w:val="32"/>
          <w:szCs w:val="32"/>
        </w:rPr>
        <w:lastRenderedPageBreak/>
        <w:t>TITOLO III – PROGRAMMAZIONE DELLE ATTIVITA’ DI PROMOZIONE</w:t>
      </w:r>
    </w:p>
    <w:p w:rsidR="002510BE" w:rsidRDefault="002510BE" w:rsidP="007C53CD">
      <w:pPr>
        <w:spacing w:after="0" w:line="360" w:lineRule="auto"/>
        <w:rPr>
          <w:rFonts w:ascii="Calibri" w:hAnsi="Calibri"/>
          <w:b/>
          <w:color w:val="000000"/>
          <w:sz w:val="24"/>
          <w:szCs w:val="24"/>
          <w:highlight w:val="yellow"/>
        </w:rPr>
      </w:pPr>
    </w:p>
    <w:p w:rsidR="002510BE" w:rsidRDefault="00B65929" w:rsidP="007C53CD">
      <w:pPr>
        <w:spacing w:after="0" w:line="360" w:lineRule="auto"/>
        <w:rPr>
          <w:rFonts w:ascii="Calibri" w:hAnsi="Calibri"/>
          <w:b/>
          <w:color w:val="000000"/>
          <w:sz w:val="24"/>
          <w:szCs w:val="24"/>
        </w:rPr>
      </w:pPr>
      <w:r>
        <w:rPr>
          <w:rFonts w:ascii="Calibri" w:hAnsi="Calibri"/>
          <w:b/>
          <w:color w:val="000000"/>
          <w:sz w:val="24"/>
          <w:szCs w:val="24"/>
        </w:rPr>
        <w:t>Art. 16 – Programmazione delle attività</w:t>
      </w:r>
    </w:p>
    <w:p w:rsidR="002510BE" w:rsidRDefault="00B65929" w:rsidP="007C53CD">
      <w:pPr>
        <w:spacing w:after="0" w:line="360" w:lineRule="auto"/>
        <w:jc w:val="both"/>
        <w:rPr>
          <w:rFonts w:ascii="Calibri" w:hAnsi="Calibri" w:cs="Calibri"/>
          <w:color w:val="auto"/>
          <w:sz w:val="24"/>
          <w:szCs w:val="24"/>
        </w:rPr>
      </w:pPr>
      <w:r>
        <w:rPr>
          <w:rFonts w:ascii="Calibri" w:hAnsi="Calibri" w:cs="Calibri"/>
          <w:color w:val="auto"/>
          <w:sz w:val="24"/>
          <w:szCs w:val="24"/>
        </w:rPr>
        <w:t xml:space="preserve">La ditta aggiudicataria in sinergia con l’amministrazione comunale, nel rispetto della diversa vocazione delle singole biblioteche, propone temi e soggetti su cui concentrare, anno per anno, la propria attenzione, realizzando iniziative culturali capaci di attrarre l’attenzione anche di coloro che non sono frequentatori abituali. </w:t>
      </w:r>
    </w:p>
    <w:p w:rsidR="002510BE" w:rsidRDefault="00B65929" w:rsidP="007C53CD">
      <w:pPr>
        <w:spacing w:after="0" w:line="360" w:lineRule="auto"/>
        <w:jc w:val="both"/>
        <w:rPr>
          <w:rFonts w:ascii="Calibri" w:hAnsi="Calibri" w:cs="Calibri"/>
          <w:color w:val="auto"/>
          <w:sz w:val="24"/>
          <w:szCs w:val="24"/>
        </w:rPr>
      </w:pPr>
      <w:r>
        <w:rPr>
          <w:rFonts w:ascii="Calibri" w:hAnsi="Calibri" w:cs="Calibri"/>
          <w:color w:val="auto"/>
          <w:sz w:val="24"/>
          <w:szCs w:val="24"/>
        </w:rPr>
        <w:t>Per queste manifestazioni, in accordo con il Responsabile del Servizio Biblioteca, si avviano interazioni e forme di collaborazione con gli altri ambiti della realtà culturale cittadina, pubblici e privati, come scuole, asili, ludoteche, musei, associazioni, creando in ogni ambito nuove e diverse dinamiche di socializzazione, aggregazione e integrazione.</w:t>
      </w:r>
    </w:p>
    <w:p w:rsidR="002510BE" w:rsidRDefault="002510BE" w:rsidP="007C53CD">
      <w:pPr>
        <w:spacing w:after="0" w:line="360" w:lineRule="auto"/>
        <w:jc w:val="both"/>
        <w:rPr>
          <w:rFonts w:ascii="Calibri" w:hAnsi="Calibri" w:cs="Calibri"/>
          <w:color w:val="auto"/>
          <w:sz w:val="24"/>
          <w:szCs w:val="24"/>
        </w:rPr>
      </w:pPr>
    </w:p>
    <w:p w:rsidR="002510BE" w:rsidRDefault="00B65929" w:rsidP="007C53CD">
      <w:pPr>
        <w:spacing w:after="0" w:line="360" w:lineRule="auto"/>
        <w:rPr>
          <w:rFonts w:ascii="Calibri" w:hAnsi="Calibri"/>
          <w:b/>
          <w:color w:val="000000"/>
          <w:sz w:val="24"/>
          <w:szCs w:val="24"/>
        </w:rPr>
      </w:pPr>
      <w:r>
        <w:rPr>
          <w:rFonts w:ascii="Calibri" w:hAnsi="Calibri"/>
          <w:b/>
          <w:color w:val="000000"/>
          <w:sz w:val="24"/>
          <w:szCs w:val="24"/>
        </w:rPr>
        <w:t>Art. 17 – Documentazione richiesta</w:t>
      </w:r>
    </w:p>
    <w:p w:rsidR="002510BE" w:rsidRDefault="00B65929" w:rsidP="007C53CD">
      <w:pPr>
        <w:spacing w:after="0" w:line="360" w:lineRule="auto"/>
        <w:jc w:val="both"/>
        <w:rPr>
          <w:rFonts w:ascii="Calibri" w:hAnsi="Calibri" w:cs="Calibri"/>
          <w:color w:val="auto"/>
          <w:sz w:val="24"/>
          <w:szCs w:val="24"/>
        </w:rPr>
      </w:pPr>
      <w:r>
        <w:rPr>
          <w:rFonts w:ascii="Calibri" w:hAnsi="Calibri" w:cs="Calibri"/>
          <w:color w:val="auto"/>
          <w:sz w:val="24"/>
          <w:szCs w:val="24"/>
        </w:rPr>
        <w:lastRenderedPageBreak/>
        <w:t>Pertanto è richiesto all’aggiudicatario il “</w:t>
      </w:r>
      <w:r>
        <w:rPr>
          <w:rFonts w:ascii="Calibri" w:hAnsi="Calibri" w:cs="Calibri"/>
          <w:b/>
          <w:color w:val="auto"/>
          <w:sz w:val="24"/>
          <w:szCs w:val="24"/>
        </w:rPr>
        <w:t>Piano annuale delle attività di promozione</w:t>
      </w:r>
      <w:r>
        <w:rPr>
          <w:rFonts w:ascii="Calibri" w:hAnsi="Calibri" w:cs="Calibri"/>
          <w:color w:val="auto"/>
          <w:sz w:val="24"/>
          <w:szCs w:val="24"/>
        </w:rPr>
        <w:t>”, suddiviso per sezioni:</w:t>
      </w:r>
    </w:p>
    <w:p w:rsidR="002510BE" w:rsidRDefault="00B65929" w:rsidP="007C53CD">
      <w:pPr>
        <w:pStyle w:val="Paragrafoelenco"/>
        <w:numPr>
          <w:ilvl w:val="0"/>
          <w:numId w:val="18"/>
        </w:numPr>
        <w:spacing w:after="0" w:line="360" w:lineRule="auto"/>
        <w:rPr>
          <w:rFonts w:cs="Calibri"/>
          <w:color w:val="auto"/>
          <w:sz w:val="24"/>
          <w:szCs w:val="24"/>
        </w:rPr>
      </w:pPr>
      <w:r>
        <w:rPr>
          <w:rFonts w:cs="Calibri"/>
          <w:color w:val="auto"/>
          <w:sz w:val="24"/>
          <w:szCs w:val="24"/>
        </w:rPr>
        <w:t>attività per le famiglie, bambini, adolescenti e giovani</w:t>
      </w:r>
    </w:p>
    <w:p w:rsidR="002510BE" w:rsidRDefault="00B65929" w:rsidP="007C53CD">
      <w:pPr>
        <w:pStyle w:val="Paragrafoelenco"/>
        <w:numPr>
          <w:ilvl w:val="0"/>
          <w:numId w:val="18"/>
        </w:numPr>
        <w:spacing w:after="0" w:line="360" w:lineRule="auto"/>
        <w:rPr>
          <w:rFonts w:cs="Calibri"/>
          <w:color w:val="auto"/>
          <w:sz w:val="24"/>
          <w:szCs w:val="24"/>
        </w:rPr>
      </w:pPr>
      <w:r>
        <w:rPr>
          <w:rFonts w:cs="Calibri"/>
          <w:color w:val="auto"/>
          <w:sz w:val="24"/>
          <w:szCs w:val="24"/>
        </w:rPr>
        <w:t>attività con le scuole e altre agenzie educative</w:t>
      </w:r>
    </w:p>
    <w:p w:rsidR="002510BE" w:rsidRDefault="00B65929" w:rsidP="007C53CD">
      <w:pPr>
        <w:pStyle w:val="Paragrafoelenco"/>
        <w:numPr>
          <w:ilvl w:val="0"/>
          <w:numId w:val="18"/>
        </w:numPr>
        <w:spacing w:after="0" w:line="360" w:lineRule="auto"/>
        <w:rPr>
          <w:rFonts w:cs="Calibri"/>
          <w:color w:val="auto"/>
          <w:sz w:val="24"/>
          <w:szCs w:val="24"/>
        </w:rPr>
      </w:pPr>
      <w:r>
        <w:rPr>
          <w:rFonts w:cs="Calibri"/>
          <w:color w:val="auto"/>
          <w:sz w:val="24"/>
          <w:szCs w:val="24"/>
        </w:rPr>
        <w:t>attività con il mondo dell’associazionismo</w:t>
      </w:r>
    </w:p>
    <w:p w:rsidR="002510BE" w:rsidRDefault="00B65929" w:rsidP="007C53CD">
      <w:pPr>
        <w:pStyle w:val="Paragrafoelenco"/>
        <w:widowControl w:val="0"/>
        <w:numPr>
          <w:ilvl w:val="0"/>
          <w:numId w:val="18"/>
        </w:numPr>
        <w:tabs>
          <w:tab w:val="left" w:pos="843"/>
          <w:tab w:val="left" w:pos="844"/>
        </w:tabs>
        <w:spacing w:before="62" w:after="0" w:line="360" w:lineRule="auto"/>
        <w:jc w:val="both"/>
        <w:rPr>
          <w:sz w:val="24"/>
        </w:rPr>
      </w:pPr>
      <w:r>
        <w:rPr>
          <w:sz w:val="24"/>
        </w:rPr>
        <w:t xml:space="preserve">gestione dell'iniziativa "La biblioteca va al mare" nella sede di </w:t>
      </w:r>
      <w:r>
        <w:rPr>
          <w:spacing w:val="-4"/>
          <w:sz w:val="24"/>
        </w:rPr>
        <w:t xml:space="preserve">Torregrande </w:t>
      </w:r>
      <w:r>
        <w:rPr>
          <w:sz w:val="24"/>
        </w:rPr>
        <w:t>durante i mesi</w:t>
      </w:r>
      <w:r>
        <w:rPr>
          <w:spacing w:val="-1"/>
          <w:sz w:val="24"/>
        </w:rPr>
        <w:t xml:space="preserve"> </w:t>
      </w:r>
      <w:r>
        <w:rPr>
          <w:sz w:val="24"/>
        </w:rPr>
        <w:t>estivi di luglio e agosto</w:t>
      </w:r>
    </w:p>
    <w:p w:rsidR="002510BE" w:rsidRDefault="00B65929" w:rsidP="007C53CD">
      <w:pPr>
        <w:pStyle w:val="Paragrafoelenco"/>
        <w:numPr>
          <w:ilvl w:val="0"/>
          <w:numId w:val="18"/>
        </w:numPr>
        <w:spacing w:after="0" w:line="360" w:lineRule="auto"/>
        <w:rPr>
          <w:rFonts w:cs="Calibri"/>
          <w:color w:val="auto"/>
          <w:sz w:val="24"/>
          <w:szCs w:val="24"/>
        </w:rPr>
      </w:pPr>
      <w:r>
        <w:rPr>
          <w:rFonts w:cs="Calibri"/>
          <w:color w:val="auto"/>
          <w:sz w:val="24"/>
          <w:szCs w:val="24"/>
        </w:rPr>
        <w:t>piano della comunicazione (sito istituzionale, social network, altri media)</w:t>
      </w:r>
    </w:p>
    <w:p w:rsidR="002510BE" w:rsidRDefault="002510BE" w:rsidP="007C53CD">
      <w:pPr>
        <w:pStyle w:val="Corpotesto"/>
        <w:spacing w:line="360" w:lineRule="auto"/>
        <w:ind w:right="189"/>
        <w:jc w:val="both"/>
        <w:rPr>
          <w:rFonts w:ascii="Calibri" w:hAnsi="Calibri"/>
          <w:color w:val="000000"/>
          <w:sz w:val="21"/>
          <w:szCs w:val="22"/>
        </w:rPr>
      </w:pPr>
    </w:p>
    <w:p w:rsidR="002510BE" w:rsidRDefault="00B65929" w:rsidP="007C53CD">
      <w:pPr>
        <w:pStyle w:val="Corpotesto"/>
        <w:spacing w:line="360" w:lineRule="auto"/>
        <w:ind w:right="189"/>
        <w:jc w:val="both"/>
        <w:rPr>
          <w:rFonts w:ascii="Calibri" w:hAnsi="Calibri" w:cs="Calibri"/>
          <w:color w:val="auto"/>
          <w:sz w:val="24"/>
          <w:szCs w:val="24"/>
        </w:rPr>
      </w:pPr>
      <w:r>
        <w:rPr>
          <w:rFonts w:ascii="Calibri" w:hAnsi="Calibri" w:cs="Calibri"/>
          <w:color w:val="auto"/>
          <w:sz w:val="24"/>
          <w:szCs w:val="24"/>
        </w:rPr>
        <w:t xml:space="preserve">Inoltre la ditta appaltatrice dovrà presentare la </w:t>
      </w:r>
      <w:r>
        <w:rPr>
          <w:rFonts w:ascii="Calibri" w:hAnsi="Calibri" w:cs="Calibri"/>
          <w:b/>
          <w:color w:val="auto"/>
          <w:sz w:val="24"/>
          <w:szCs w:val="24"/>
        </w:rPr>
        <w:t>Relazione semestrale sui servizi e sull’attuazione</w:t>
      </w:r>
      <w:r>
        <w:rPr>
          <w:rFonts w:ascii="Calibri" w:hAnsi="Calibri" w:cs="Calibri"/>
          <w:b/>
          <w:color w:val="auto"/>
          <w:spacing w:val="-36"/>
          <w:sz w:val="24"/>
          <w:szCs w:val="24"/>
        </w:rPr>
        <w:t xml:space="preserve"> </w:t>
      </w:r>
      <w:r>
        <w:rPr>
          <w:rFonts w:ascii="Calibri" w:hAnsi="Calibri" w:cs="Calibri"/>
          <w:b/>
          <w:color w:val="auto"/>
          <w:sz w:val="24"/>
          <w:szCs w:val="24"/>
        </w:rPr>
        <w:t>delle attività programmate</w:t>
      </w:r>
      <w:r>
        <w:rPr>
          <w:rFonts w:ascii="Calibri" w:hAnsi="Calibri" w:cs="Calibri"/>
          <w:color w:val="auto"/>
          <w:sz w:val="24"/>
          <w:szCs w:val="24"/>
        </w:rPr>
        <w:t>. A tale relazione andrà allegata la documentazione necessaria a comprovare le attività</w:t>
      </w:r>
      <w:r>
        <w:rPr>
          <w:rFonts w:ascii="Calibri" w:hAnsi="Calibri" w:cs="Calibri"/>
          <w:color w:val="auto"/>
          <w:spacing w:val="-10"/>
          <w:sz w:val="24"/>
          <w:szCs w:val="24"/>
        </w:rPr>
        <w:t xml:space="preserve"> </w:t>
      </w:r>
      <w:r>
        <w:rPr>
          <w:rFonts w:ascii="Calibri" w:hAnsi="Calibri" w:cs="Calibri"/>
          <w:color w:val="auto"/>
          <w:sz w:val="24"/>
          <w:szCs w:val="24"/>
        </w:rPr>
        <w:t>svolte.</w:t>
      </w:r>
    </w:p>
    <w:p w:rsidR="002510BE" w:rsidRDefault="00B65929" w:rsidP="007C53CD">
      <w:pPr>
        <w:spacing w:after="0" w:line="360" w:lineRule="auto"/>
        <w:rPr>
          <w:rFonts w:cs="Calibri"/>
          <w:color w:val="auto"/>
          <w:sz w:val="24"/>
          <w:szCs w:val="24"/>
        </w:rPr>
      </w:pPr>
      <w:r>
        <w:br w:type="page"/>
      </w:r>
    </w:p>
    <w:p w:rsidR="002510BE" w:rsidRDefault="00B65929" w:rsidP="007C53CD">
      <w:pPr>
        <w:spacing w:line="360" w:lineRule="auto"/>
        <w:ind w:left="360"/>
        <w:jc w:val="center"/>
        <w:rPr>
          <w:rFonts w:ascii="Calibri" w:hAnsi="Calibri"/>
          <w:color w:val="000000"/>
          <w:sz w:val="24"/>
          <w:szCs w:val="24"/>
        </w:rPr>
      </w:pPr>
      <w:r>
        <w:rPr>
          <w:rFonts w:ascii="Calibri" w:hAnsi="Calibri"/>
          <w:b/>
          <w:color w:val="000000"/>
          <w:sz w:val="32"/>
          <w:szCs w:val="32"/>
        </w:rPr>
        <w:lastRenderedPageBreak/>
        <w:t>TITOLO IV – PERSONALE</w:t>
      </w:r>
    </w:p>
    <w:p w:rsidR="002510BE" w:rsidRDefault="002510BE" w:rsidP="007C53CD">
      <w:pPr>
        <w:spacing w:after="0" w:line="360" w:lineRule="auto"/>
        <w:rPr>
          <w:rFonts w:ascii="Calibri" w:hAnsi="Calibri"/>
          <w:b/>
          <w: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18 – Organico</w:t>
      </w:r>
    </w:p>
    <w:p w:rsidR="002510BE" w:rsidRDefault="00B65929" w:rsidP="007C53CD">
      <w:pPr>
        <w:pStyle w:val="Corpotesto"/>
        <w:spacing w:line="360" w:lineRule="auto"/>
        <w:jc w:val="both"/>
        <w:rPr>
          <w:rFonts w:ascii="Calibri" w:hAnsi="Calibri" w:cs="Calibri"/>
          <w:color w:val="auto"/>
          <w:sz w:val="24"/>
          <w:szCs w:val="24"/>
        </w:rPr>
      </w:pPr>
      <w:r>
        <w:rPr>
          <w:rFonts w:ascii="Calibri" w:hAnsi="Calibri" w:cs="Calibri"/>
          <w:color w:val="auto"/>
          <w:sz w:val="24"/>
          <w:szCs w:val="24"/>
        </w:rPr>
        <w:t>Il soggetto aggiudicatario dovrà espletare le pre</w:t>
      </w:r>
      <w:r w:rsidR="000D1732">
        <w:rPr>
          <w:rFonts w:ascii="Calibri" w:hAnsi="Calibri" w:cs="Calibri"/>
          <w:color w:val="auto"/>
          <w:sz w:val="24"/>
          <w:szCs w:val="24"/>
        </w:rPr>
        <w:t>stazioni previste dal presente C</w:t>
      </w:r>
      <w:r>
        <w:rPr>
          <w:rFonts w:ascii="Calibri" w:hAnsi="Calibri" w:cs="Calibri"/>
          <w:color w:val="auto"/>
          <w:sz w:val="24"/>
          <w:szCs w:val="24"/>
        </w:rPr>
        <w:t>apitolato con personale proprio, sotto la sua esclusiva responsabilità.</w:t>
      </w:r>
    </w:p>
    <w:p w:rsidR="002510BE" w:rsidRDefault="00B65929" w:rsidP="007C53CD">
      <w:pPr>
        <w:pStyle w:val="Corpotesto"/>
        <w:spacing w:line="360" w:lineRule="auto"/>
        <w:ind w:right="80"/>
        <w:jc w:val="both"/>
        <w:rPr>
          <w:rFonts w:ascii="Calibri" w:hAnsi="Calibri" w:cs="Calibri"/>
          <w:color w:val="auto"/>
          <w:sz w:val="24"/>
          <w:szCs w:val="24"/>
        </w:rPr>
      </w:pPr>
      <w:r>
        <w:rPr>
          <w:rFonts w:ascii="Calibri" w:hAnsi="Calibri" w:cs="Calibri"/>
          <w:color w:val="auto"/>
          <w:sz w:val="24"/>
          <w:szCs w:val="24"/>
        </w:rPr>
        <w:t xml:space="preserve">La ditta aggiudicataria dovrà assicurare i servizi richiesti con n. </w:t>
      </w:r>
      <w:r>
        <w:rPr>
          <w:rFonts w:ascii="Calibri" w:hAnsi="Calibri" w:cs="Calibri"/>
          <w:b/>
          <w:color w:val="auto"/>
          <w:sz w:val="24"/>
          <w:szCs w:val="24"/>
        </w:rPr>
        <w:t>9 assistenti di biblioteca</w:t>
      </w:r>
      <w:r>
        <w:rPr>
          <w:rFonts w:ascii="Calibri" w:hAnsi="Calibri" w:cs="Calibri"/>
          <w:color w:val="auto"/>
          <w:sz w:val="24"/>
          <w:szCs w:val="24"/>
        </w:rPr>
        <w:t xml:space="preserve"> in possesso dei seguenti requisiti:</w:t>
      </w:r>
    </w:p>
    <w:p w:rsidR="002510BE" w:rsidRDefault="00B65929" w:rsidP="007C53CD">
      <w:pPr>
        <w:spacing w:before="62" w:line="360" w:lineRule="auto"/>
        <w:ind w:left="123"/>
        <w:rPr>
          <w:rFonts w:ascii="Calibri" w:hAnsi="Calibri" w:cs="Calibri"/>
          <w:i/>
          <w:color w:val="auto"/>
          <w:sz w:val="24"/>
          <w:szCs w:val="24"/>
        </w:rPr>
      </w:pPr>
      <w:r>
        <w:rPr>
          <w:rFonts w:ascii="Calibri" w:hAnsi="Calibri" w:cs="Calibri"/>
          <w:i/>
          <w:color w:val="auto"/>
          <w:sz w:val="24"/>
          <w:szCs w:val="24"/>
        </w:rPr>
        <w:t>titolo di studio e formativi:</w:t>
      </w:r>
    </w:p>
    <w:p w:rsidR="002510BE" w:rsidRDefault="00B65929" w:rsidP="007C53CD">
      <w:pPr>
        <w:pStyle w:val="Paragrafoelenco"/>
        <w:widowControl w:val="0"/>
        <w:numPr>
          <w:ilvl w:val="0"/>
          <w:numId w:val="16"/>
        </w:numPr>
        <w:tabs>
          <w:tab w:val="left" w:pos="1200"/>
          <w:tab w:val="left" w:pos="1201"/>
        </w:tabs>
        <w:spacing w:before="60" w:after="0" w:line="360" w:lineRule="auto"/>
        <w:jc w:val="both"/>
        <w:rPr>
          <w:rFonts w:cs="Calibri"/>
          <w:color w:val="auto"/>
          <w:sz w:val="24"/>
          <w:szCs w:val="24"/>
        </w:rPr>
      </w:pPr>
      <w:r>
        <w:rPr>
          <w:rFonts w:cs="Calibri"/>
          <w:color w:val="auto"/>
          <w:sz w:val="24"/>
          <w:szCs w:val="24"/>
        </w:rPr>
        <w:t>diploma di scuola media</w:t>
      </w:r>
      <w:r>
        <w:rPr>
          <w:rFonts w:cs="Calibri"/>
          <w:color w:val="auto"/>
          <w:spacing w:val="-5"/>
          <w:sz w:val="24"/>
          <w:szCs w:val="24"/>
        </w:rPr>
        <w:t xml:space="preserve"> </w:t>
      </w:r>
      <w:r>
        <w:rPr>
          <w:rFonts w:cs="Calibri"/>
          <w:color w:val="auto"/>
          <w:sz w:val="24"/>
          <w:szCs w:val="24"/>
        </w:rPr>
        <w:t>superiore</w:t>
      </w:r>
    </w:p>
    <w:p w:rsidR="002510BE" w:rsidRDefault="00B65929" w:rsidP="007C53CD">
      <w:pPr>
        <w:pStyle w:val="Paragrafoelenco"/>
        <w:widowControl w:val="0"/>
        <w:numPr>
          <w:ilvl w:val="1"/>
          <w:numId w:val="7"/>
        </w:numPr>
        <w:tabs>
          <w:tab w:val="left" w:pos="1200"/>
          <w:tab w:val="left" w:pos="1201"/>
        </w:tabs>
        <w:spacing w:before="60" w:after="0" w:line="360" w:lineRule="auto"/>
        <w:ind w:left="1126" w:hanging="361"/>
        <w:jc w:val="both"/>
        <w:rPr>
          <w:rFonts w:cs="Calibri"/>
          <w:color w:val="auto"/>
          <w:sz w:val="24"/>
          <w:szCs w:val="24"/>
        </w:rPr>
      </w:pPr>
      <w:r>
        <w:rPr>
          <w:rFonts w:cs="Calibri"/>
          <w:color w:val="auto"/>
          <w:sz w:val="24"/>
          <w:szCs w:val="24"/>
        </w:rPr>
        <w:t>attestato professionale di assistente di biblioteca o equivalente (tecnico dei servizi bibliotecari, documentalista, mediatecario, tecnico della catalogazione, o in alternativa laurea triennale o specialistica in beni culturali con almeno un esame di biblioteconomia sostenuto)</w:t>
      </w:r>
    </w:p>
    <w:p w:rsidR="002510BE" w:rsidRDefault="002510BE" w:rsidP="007C53CD">
      <w:pPr>
        <w:pStyle w:val="Paragrafoelenco"/>
        <w:widowControl w:val="0"/>
        <w:tabs>
          <w:tab w:val="left" w:pos="1200"/>
          <w:tab w:val="left" w:pos="1201"/>
        </w:tabs>
        <w:spacing w:before="60" w:after="0" w:line="360" w:lineRule="auto"/>
        <w:ind w:left="1126"/>
        <w:jc w:val="both"/>
        <w:rPr>
          <w:rFonts w:cs="Calibri"/>
          <w:color w:val="auto"/>
          <w:sz w:val="16"/>
          <w:szCs w:val="16"/>
        </w:rPr>
      </w:pPr>
    </w:p>
    <w:p w:rsidR="002510BE" w:rsidRDefault="00B65929" w:rsidP="007C53CD">
      <w:pPr>
        <w:spacing w:before="59" w:line="360" w:lineRule="auto"/>
        <w:ind w:left="123"/>
        <w:jc w:val="both"/>
        <w:rPr>
          <w:rFonts w:ascii="Calibri" w:hAnsi="Calibri" w:cs="Calibri"/>
          <w:i/>
          <w:color w:val="auto"/>
          <w:sz w:val="24"/>
          <w:szCs w:val="24"/>
        </w:rPr>
      </w:pPr>
      <w:r>
        <w:rPr>
          <w:rFonts w:ascii="Calibri" w:hAnsi="Calibri" w:cs="Calibri"/>
          <w:i/>
          <w:color w:val="auto"/>
          <w:sz w:val="24"/>
          <w:szCs w:val="24"/>
        </w:rPr>
        <w:t>requisiti professionali:</w:t>
      </w:r>
    </w:p>
    <w:p w:rsidR="002510BE" w:rsidRDefault="00B65929" w:rsidP="007C53CD">
      <w:pPr>
        <w:pStyle w:val="Paragrafoelenco"/>
        <w:widowControl w:val="0"/>
        <w:numPr>
          <w:ilvl w:val="0"/>
          <w:numId w:val="15"/>
        </w:numPr>
        <w:tabs>
          <w:tab w:val="left" w:pos="843"/>
          <w:tab w:val="left" w:pos="844"/>
        </w:tabs>
        <w:spacing w:before="60" w:after="0" w:line="360" w:lineRule="auto"/>
        <w:ind w:left="1125"/>
        <w:jc w:val="both"/>
        <w:rPr>
          <w:rFonts w:cs="Calibri"/>
          <w:color w:val="auto"/>
          <w:sz w:val="24"/>
          <w:szCs w:val="24"/>
        </w:rPr>
      </w:pPr>
      <w:r>
        <w:rPr>
          <w:rFonts w:cs="Calibri"/>
          <w:color w:val="auto"/>
          <w:sz w:val="24"/>
          <w:szCs w:val="24"/>
        </w:rPr>
        <w:t>esperienza</w:t>
      </w:r>
      <w:r>
        <w:rPr>
          <w:rFonts w:cs="Calibri"/>
          <w:color w:val="auto"/>
          <w:spacing w:val="-6"/>
          <w:sz w:val="24"/>
          <w:szCs w:val="24"/>
        </w:rPr>
        <w:t xml:space="preserve"> </w:t>
      </w:r>
      <w:r>
        <w:rPr>
          <w:rFonts w:cs="Calibri"/>
          <w:color w:val="auto"/>
          <w:sz w:val="24"/>
          <w:szCs w:val="24"/>
        </w:rPr>
        <w:t>prestata</w:t>
      </w:r>
      <w:r>
        <w:rPr>
          <w:rFonts w:cs="Calibri"/>
          <w:color w:val="auto"/>
          <w:spacing w:val="-5"/>
          <w:sz w:val="24"/>
          <w:szCs w:val="24"/>
        </w:rPr>
        <w:t xml:space="preserve"> </w:t>
      </w:r>
      <w:r>
        <w:rPr>
          <w:rFonts w:cs="Calibri"/>
          <w:color w:val="auto"/>
          <w:sz w:val="24"/>
          <w:szCs w:val="24"/>
        </w:rPr>
        <w:t>negli</w:t>
      </w:r>
      <w:r>
        <w:rPr>
          <w:rFonts w:cs="Calibri"/>
          <w:color w:val="auto"/>
          <w:spacing w:val="-9"/>
          <w:sz w:val="24"/>
          <w:szCs w:val="24"/>
        </w:rPr>
        <w:t xml:space="preserve"> </w:t>
      </w:r>
      <w:r>
        <w:rPr>
          <w:rFonts w:cs="Calibri"/>
          <w:color w:val="auto"/>
          <w:sz w:val="24"/>
          <w:szCs w:val="24"/>
        </w:rPr>
        <w:t>ultimi</w:t>
      </w:r>
      <w:r>
        <w:rPr>
          <w:rFonts w:cs="Calibri"/>
          <w:color w:val="auto"/>
          <w:spacing w:val="-7"/>
          <w:sz w:val="24"/>
          <w:szCs w:val="24"/>
        </w:rPr>
        <w:t xml:space="preserve"> </w:t>
      </w:r>
      <w:r>
        <w:rPr>
          <w:rFonts w:cs="Calibri"/>
          <w:color w:val="auto"/>
          <w:sz w:val="24"/>
          <w:szCs w:val="24"/>
        </w:rPr>
        <w:t>tre</w:t>
      </w:r>
      <w:r>
        <w:rPr>
          <w:rFonts w:cs="Calibri"/>
          <w:color w:val="auto"/>
          <w:spacing w:val="-6"/>
          <w:sz w:val="24"/>
          <w:szCs w:val="24"/>
        </w:rPr>
        <w:t xml:space="preserve"> </w:t>
      </w:r>
      <w:r>
        <w:rPr>
          <w:rFonts w:cs="Calibri"/>
          <w:color w:val="auto"/>
          <w:sz w:val="24"/>
          <w:szCs w:val="24"/>
        </w:rPr>
        <w:t>anni</w:t>
      </w:r>
      <w:r>
        <w:rPr>
          <w:rFonts w:cs="Calibri"/>
          <w:color w:val="auto"/>
          <w:spacing w:val="-5"/>
          <w:sz w:val="24"/>
          <w:szCs w:val="24"/>
        </w:rPr>
        <w:t xml:space="preserve"> </w:t>
      </w:r>
      <w:r>
        <w:rPr>
          <w:rFonts w:cs="Calibri"/>
          <w:color w:val="auto"/>
          <w:sz w:val="24"/>
          <w:szCs w:val="24"/>
        </w:rPr>
        <w:t>in</w:t>
      </w:r>
      <w:r>
        <w:rPr>
          <w:rFonts w:cs="Calibri"/>
          <w:color w:val="auto"/>
          <w:spacing w:val="-4"/>
          <w:sz w:val="24"/>
          <w:szCs w:val="24"/>
        </w:rPr>
        <w:t xml:space="preserve"> </w:t>
      </w:r>
      <w:r>
        <w:rPr>
          <w:rFonts w:cs="Calibri"/>
          <w:color w:val="auto"/>
          <w:sz w:val="24"/>
          <w:szCs w:val="24"/>
        </w:rPr>
        <w:t>attività</w:t>
      </w:r>
      <w:r>
        <w:rPr>
          <w:rFonts w:cs="Calibri"/>
          <w:color w:val="auto"/>
          <w:spacing w:val="-5"/>
          <w:sz w:val="24"/>
          <w:szCs w:val="24"/>
        </w:rPr>
        <w:t xml:space="preserve"> </w:t>
      </w:r>
      <w:r>
        <w:rPr>
          <w:rFonts w:cs="Calibri"/>
          <w:color w:val="auto"/>
          <w:sz w:val="24"/>
          <w:szCs w:val="24"/>
        </w:rPr>
        <w:t>analoghe</w:t>
      </w:r>
      <w:r>
        <w:rPr>
          <w:rFonts w:cs="Calibri"/>
          <w:color w:val="auto"/>
          <w:spacing w:val="-8"/>
          <w:sz w:val="24"/>
          <w:szCs w:val="24"/>
        </w:rPr>
        <w:t xml:space="preserve"> </w:t>
      </w:r>
      <w:r>
        <w:rPr>
          <w:rFonts w:cs="Calibri"/>
          <w:color w:val="auto"/>
          <w:sz w:val="24"/>
          <w:szCs w:val="24"/>
        </w:rPr>
        <w:t>a</w:t>
      </w:r>
      <w:r>
        <w:rPr>
          <w:rFonts w:cs="Calibri"/>
          <w:color w:val="auto"/>
          <w:spacing w:val="-4"/>
          <w:sz w:val="24"/>
          <w:szCs w:val="24"/>
        </w:rPr>
        <w:t xml:space="preserve"> </w:t>
      </w:r>
      <w:r>
        <w:rPr>
          <w:rFonts w:cs="Calibri"/>
          <w:color w:val="auto"/>
          <w:sz w:val="24"/>
          <w:szCs w:val="24"/>
        </w:rPr>
        <w:t>quelle</w:t>
      </w:r>
      <w:r>
        <w:rPr>
          <w:rFonts w:cs="Calibri"/>
          <w:color w:val="auto"/>
          <w:spacing w:val="-4"/>
          <w:sz w:val="24"/>
          <w:szCs w:val="24"/>
        </w:rPr>
        <w:t xml:space="preserve"> </w:t>
      </w:r>
      <w:r>
        <w:rPr>
          <w:rFonts w:cs="Calibri"/>
          <w:color w:val="auto"/>
          <w:sz w:val="24"/>
          <w:szCs w:val="24"/>
        </w:rPr>
        <w:t>indicate</w:t>
      </w:r>
      <w:r>
        <w:rPr>
          <w:rFonts w:cs="Calibri"/>
          <w:color w:val="auto"/>
          <w:spacing w:val="-6"/>
          <w:sz w:val="24"/>
          <w:szCs w:val="24"/>
        </w:rPr>
        <w:t xml:space="preserve"> </w:t>
      </w:r>
      <w:r>
        <w:rPr>
          <w:rFonts w:cs="Calibri"/>
          <w:color w:val="auto"/>
          <w:sz w:val="24"/>
          <w:szCs w:val="24"/>
        </w:rPr>
        <w:t>nel</w:t>
      </w:r>
      <w:r>
        <w:rPr>
          <w:rFonts w:cs="Calibri"/>
          <w:color w:val="auto"/>
          <w:spacing w:val="-4"/>
          <w:sz w:val="24"/>
          <w:szCs w:val="24"/>
        </w:rPr>
        <w:t xml:space="preserve"> </w:t>
      </w:r>
      <w:r w:rsidR="000D1732">
        <w:rPr>
          <w:rFonts w:cs="Calibri"/>
          <w:color w:val="auto"/>
          <w:sz w:val="24"/>
          <w:szCs w:val="24"/>
        </w:rPr>
        <w:t>presente C</w:t>
      </w:r>
      <w:r>
        <w:rPr>
          <w:rFonts w:cs="Calibri"/>
          <w:color w:val="auto"/>
          <w:sz w:val="24"/>
          <w:szCs w:val="24"/>
        </w:rPr>
        <w:t xml:space="preserve">apitolato pari almeno a </w:t>
      </w:r>
      <w:r w:rsidRPr="00164F2A">
        <w:rPr>
          <w:rFonts w:cs="Calibri"/>
          <w:color w:val="auto"/>
          <w:sz w:val="24"/>
          <w:szCs w:val="24"/>
        </w:rPr>
        <w:t>1200</w:t>
      </w:r>
      <w:r>
        <w:rPr>
          <w:rFonts w:cs="Calibri"/>
          <w:color w:val="auto"/>
          <w:sz w:val="24"/>
          <w:szCs w:val="24"/>
        </w:rPr>
        <w:t xml:space="preserve"> ore</w:t>
      </w:r>
      <w:r w:rsidR="00164F2A">
        <w:rPr>
          <w:rFonts w:cs="Calibri"/>
          <w:color w:val="auto"/>
          <w:sz w:val="24"/>
          <w:szCs w:val="24"/>
        </w:rPr>
        <w:t xml:space="preserve"> annue</w:t>
      </w:r>
    </w:p>
    <w:p w:rsidR="002510BE" w:rsidRDefault="00B65929" w:rsidP="007C53CD">
      <w:pPr>
        <w:pStyle w:val="Paragrafoelenco"/>
        <w:widowControl w:val="0"/>
        <w:numPr>
          <w:ilvl w:val="0"/>
          <w:numId w:val="15"/>
        </w:numPr>
        <w:tabs>
          <w:tab w:val="left" w:pos="843"/>
          <w:tab w:val="left" w:pos="844"/>
        </w:tabs>
        <w:spacing w:before="60" w:after="0" w:line="360" w:lineRule="auto"/>
        <w:ind w:left="1125"/>
        <w:jc w:val="both"/>
        <w:rPr>
          <w:rFonts w:cs="Calibri"/>
          <w:color w:val="auto"/>
          <w:sz w:val="24"/>
          <w:szCs w:val="24"/>
        </w:rPr>
      </w:pPr>
      <w:r>
        <w:rPr>
          <w:rFonts w:cs="Calibri"/>
          <w:color w:val="auto"/>
          <w:sz w:val="24"/>
          <w:szCs w:val="24"/>
        </w:rPr>
        <w:t xml:space="preserve">autonomia nell'uso di tutte le funzioni del programma gestionale </w:t>
      </w:r>
      <w:r>
        <w:rPr>
          <w:rFonts w:cs="Calibri"/>
          <w:color w:val="auto"/>
          <w:spacing w:val="-3"/>
          <w:sz w:val="24"/>
          <w:szCs w:val="24"/>
        </w:rPr>
        <w:t xml:space="preserve">SebinaNEXT, </w:t>
      </w:r>
      <w:r>
        <w:rPr>
          <w:rFonts w:cs="Calibri"/>
          <w:color w:val="auto"/>
          <w:sz w:val="24"/>
          <w:szCs w:val="24"/>
        </w:rPr>
        <w:t>così come nell'utilizzo degli Opac per la ricerca bibliograﬁca, in particolare Sardegna Bibliosar e</w:t>
      </w:r>
      <w:r>
        <w:rPr>
          <w:rFonts w:cs="Calibri"/>
          <w:color w:val="auto"/>
          <w:spacing w:val="-1"/>
          <w:sz w:val="24"/>
          <w:szCs w:val="24"/>
        </w:rPr>
        <w:t xml:space="preserve"> Opac </w:t>
      </w:r>
      <w:r>
        <w:rPr>
          <w:rFonts w:cs="Calibri"/>
          <w:color w:val="auto"/>
          <w:sz w:val="24"/>
          <w:szCs w:val="24"/>
        </w:rPr>
        <w:t>SBN</w:t>
      </w:r>
    </w:p>
    <w:p w:rsidR="002510BE" w:rsidRDefault="00B65929" w:rsidP="007C53CD">
      <w:pPr>
        <w:pStyle w:val="Paragrafoelenco"/>
        <w:widowControl w:val="0"/>
        <w:numPr>
          <w:ilvl w:val="0"/>
          <w:numId w:val="15"/>
        </w:numPr>
        <w:tabs>
          <w:tab w:val="left" w:pos="843"/>
          <w:tab w:val="left" w:pos="844"/>
        </w:tabs>
        <w:spacing w:before="60" w:after="0" w:line="360" w:lineRule="auto"/>
        <w:ind w:left="1125"/>
        <w:jc w:val="both"/>
        <w:rPr>
          <w:rFonts w:cs="Calibri"/>
          <w:color w:val="auto"/>
          <w:sz w:val="24"/>
          <w:szCs w:val="24"/>
        </w:rPr>
      </w:pPr>
      <w:r>
        <w:rPr>
          <w:rFonts w:cs="Calibri"/>
          <w:color w:val="auto"/>
          <w:sz w:val="24"/>
          <w:szCs w:val="24"/>
        </w:rPr>
        <w:t>competenze info</w:t>
      </w:r>
      <w:r w:rsidR="00F944F2">
        <w:rPr>
          <w:rFonts w:cs="Calibri"/>
          <w:color w:val="auto"/>
          <w:sz w:val="24"/>
          <w:szCs w:val="24"/>
        </w:rPr>
        <w:t xml:space="preserve">rmatiche atte alla gestione del </w:t>
      </w:r>
      <w:r>
        <w:rPr>
          <w:rFonts w:cs="Calibri"/>
          <w:color w:val="auto"/>
          <w:sz w:val="24"/>
          <w:szCs w:val="24"/>
        </w:rPr>
        <w:t>servizi</w:t>
      </w:r>
      <w:r w:rsidR="00F944F2">
        <w:rPr>
          <w:rFonts w:cs="Calibri"/>
          <w:color w:val="auto"/>
          <w:sz w:val="24"/>
          <w:szCs w:val="24"/>
        </w:rPr>
        <w:t>o</w:t>
      </w:r>
      <w:r>
        <w:rPr>
          <w:rFonts w:cs="Calibri"/>
          <w:color w:val="auto"/>
          <w:sz w:val="24"/>
          <w:szCs w:val="24"/>
        </w:rPr>
        <w:t xml:space="preserve"> di mediateca e all’istruzione degli utenti</w:t>
      </w:r>
    </w:p>
    <w:p w:rsidR="002510BE" w:rsidRDefault="002510BE" w:rsidP="007C53CD">
      <w:pPr>
        <w:pStyle w:val="Paragrafoelenco"/>
        <w:widowControl w:val="0"/>
        <w:tabs>
          <w:tab w:val="left" w:pos="843"/>
          <w:tab w:val="left" w:pos="844"/>
        </w:tabs>
        <w:spacing w:before="60" w:after="0" w:line="360" w:lineRule="auto"/>
        <w:ind w:left="1125"/>
        <w:jc w:val="both"/>
        <w:rPr>
          <w:rFonts w:cs="Calibri"/>
          <w:color w:val="auto"/>
          <w:sz w:val="16"/>
          <w:szCs w:val="16"/>
        </w:rPr>
      </w:pPr>
    </w:p>
    <w:p w:rsidR="002510BE" w:rsidRDefault="00B65929" w:rsidP="007C53CD">
      <w:pPr>
        <w:spacing w:after="0" w:line="360" w:lineRule="auto"/>
        <w:jc w:val="both"/>
        <w:rPr>
          <w:rFonts w:ascii="Calibri" w:hAnsi="Calibri" w:cs="Calibri"/>
          <w:color w:val="auto"/>
          <w:sz w:val="24"/>
          <w:szCs w:val="24"/>
        </w:rPr>
      </w:pPr>
      <w:r>
        <w:rPr>
          <w:rFonts w:ascii="Calibri" w:hAnsi="Calibri"/>
          <w:color w:val="000000"/>
          <w:sz w:val="24"/>
          <w:szCs w:val="24"/>
        </w:rPr>
        <w:t xml:space="preserve">Inoltre, </w:t>
      </w:r>
      <w:r>
        <w:rPr>
          <w:rFonts w:ascii="Calibri" w:hAnsi="Calibri" w:cs="Calibri"/>
          <w:color w:val="auto"/>
          <w:sz w:val="24"/>
          <w:szCs w:val="24"/>
        </w:rPr>
        <w:t>all’interno del personale impiegato dovranno essere individuate</w:t>
      </w:r>
      <w:r>
        <w:rPr>
          <w:color w:val="auto"/>
        </w:rPr>
        <w:t xml:space="preserve"> </w:t>
      </w:r>
      <w:r>
        <w:rPr>
          <w:rFonts w:ascii="Calibri" w:hAnsi="Calibri"/>
          <w:color w:val="000000"/>
          <w:sz w:val="24"/>
          <w:szCs w:val="24"/>
        </w:rPr>
        <w:t xml:space="preserve">specifiche competenze, </w:t>
      </w:r>
      <w:r>
        <w:rPr>
          <w:rFonts w:ascii="Calibri" w:hAnsi="Calibri" w:cs="Calibri"/>
          <w:color w:val="auto"/>
          <w:sz w:val="24"/>
          <w:szCs w:val="24"/>
        </w:rPr>
        <w:t>come da art. 6 “Caratteristiche di esecuzione del servizio” del presente Capitolato.</w:t>
      </w:r>
    </w:p>
    <w:p w:rsidR="002510BE" w:rsidRDefault="002510BE" w:rsidP="007C53CD">
      <w:pPr>
        <w:spacing w:after="0" w:line="360" w:lineRule="auto"/>
        <w:jc w:val="both"/>
        <w:rPr>
          <w:rFonts w:ascii="Calibri" w:hAnsi="Calibri"/>
          <w:color w:val="000000"/>
          <w:sz w:val="16"/>
          <w:szCs w:val="16"/>
        </w:rPr>
      </w:pPr>
    </w:p>
    <w:p w:rsidR="002510BE" w:rsidRDefault="00B65929" w:rsidP="007C53CD">
      <w:pPr>
        <w:pStyle w:val="Corpotesto"/>
        <w:spacing w:line="360" w:lineRule="auto"/>
        <w:ind w:right="144"/>
        <w:jc w:val="both"/>
        <w:rPr>
          <w:rFonts w:ascii="Calibri" w:hAnsi="Calibri" w:cs="Calibri"/>
          <w:color w:val="auto"/>
          <w:sz w:val="24"/>
          <w:szCs w:val="24"/>
        </w:rPr>
      </w:pPr>
      <w:r>
        <w:rPr>
          <w:rFonts w:ascii="Calibri" w:hAnsi="Calibri" w:cs="Calibri"/>
          <w:color w:val="auto"/>
          <w:sz w:val="24"/>
          <w:szCs w:val="24"/>
        </w:rPr>
        <w:t>L’incarico non comporta vincolo di subordinazione verso il Comune né della ditta appaltatrice né dei suoi addetti (soci e/o dipendenti), che pertanto non potranno vantare diritti alcuni verso l’Amministrazione Comunale.</w:t>
      </w:r>
    </w:p>
    <w:p w:rsidR="002510BE" w:rsidRDefault="00B65929" w:rsidP="007C53CD">
      <w:pPr>
        <w:pStyle w:val="Corpotesto"/>
        <w:spacing w:before="59" w:line="360" w:lineRule="auto"/>
        <w:ind w:right="133"/>
        <w:jc w:val="both"/>
        <w:rPr>
          <w:rFonts w:ascii="Calibri" w:hAnsi="Calibri" w:cs="Calibri"/>
          <w:color w:val="auto"/>
          <w:sz w:val="24"/>
          <w:szCs w:val="24"/>
        </w:rPr>
      </w:pPr>
      <w:r>
        <w:rPr>
          <w:rFonts w:ascii="Calibri" w:hAnsi="Calibri" w:cs="Calibri"/>
          <w:color w:val="auto"/>
          <w:sz w:val="24"/>
          <w:szCs w:val="24"/>
        </w:rPr>
        <w:lastRenderedPageBreak/>
        <w:t>La ditta aggiudicataria dovrà fornire, prima della ﬁrma del contratto, l’elenco completo, le generalità ed i curricula degli operatori che verranno impiegati.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Il Comune ha la facoltà di richiedere la sostituzione delle persone che, a proprio insindacabile giudizio, non offrano sufficienti garanzie di adeguatezza professionale; in tale caso l’appaltatore provvede a quanto richiesto, senza che ciò possa costituire motivo di maggiore onere.</w:t>
      </w:r>
    </w:p>
    <w:p w:rsidR="002510BE" w:rsidRDefault="002510BE" w:rsidP="007C53CD">
      <w:pPr>
        <w:spacing w:after="0" w:line="360" w:lineRule="auto"/>
        <w:rPr>
          <w:rFonts w:ascii="Calibri" w:hAnsi="Calibri"/>
          <w:color w:val="000000"/>
          <w:sz w:val="24"/>
          <w:szCs w:val="24"/>
        </w:rPr>
      </w:pPr>
    </w:p>
    <w:p w:rsidR="002510BE" w:rsidRDefault="00B65929" w:rsidP="007C53CD">
      <w:pPr>
        <w:spacing w:after="0" w:line="360" w:lineRule="auto"/>
        <w:jc w:val="both"/>
        <w:rPr>
          <w:rFonts w:ascii="Calibri" w:hAnsi="Calibri" w:cs="Calibri"/>
          <w:b/>
          <w:bCs/>
          <w:color w:val="auto"/>
          <w:sz w:val="24"/>
          <w:szCs w:val="24"/>
        </w:rPr>
      </w:pPr>
      <w:r>
        <w:rPr>
          <w:rFonts w:ascii="Calibri" w:hAnsi="Calibri" w:cs="Calibri"/>
          <w:b/>
          <w:color w:val="auto"/>
          <w:sz w:val="24"/>
          <w:szCs w:val="24"/>
        </w:rPr>
        <w:t xml:space="preserve">Art. 19 - </w:t>
      </w:r>
      <w:r>
        <w:rPr>
          <w:rFonts w:ascii="Calibri" w:hAnsi="Calibri" w:cs="Calibri"/>
          <w:b/>
          <w:bCs/>
          <w:color w:val="auto"/>
          <w:sz w:val="24"/>
          <w:szCs w:val="24"/>
        </w:rPr>
        <w:t>Referente amministrativo per il Comune</w:t>
      </w:r>
    </w:p>
    <w:p w:rsidR="002510BE" w:rsidRDefault="00B65929" w:rsidP="007C53CD">
      <w:pPr>
        <w:pStyle w:val="Corpotesto"/>
        <w:spacing w:before="120" w:line="360" w:lineRule="auto"/>
        <w:ind w:right="113"/>
        <w:jc w:val="both"/>
        <w:rPr>
          <w:rFonts w:ascii="Calibri" w:hAnsi="Calibri" w:cs="Calibri"/>
          <w:color w:val="auto"/>
          <w:sz w:val="24"/>
          <w:szCs w:val="24"/>
        </w:rPr>
      </w:pPr>
      <w:r>
        <w:rPr>
          <w:rFonts w:ascii="Calibri" w:hAnsi="Calibri" w:cs="Calibri"/>
          <w:color w:val="auto"/>
          <w:sz w:val="24"/>
          <w:szCs w:val="24"/>
        </w:rPr>
        <w:t>L’appaltatore è tenuto, entro la data di decorrenza dell’appalto, ad individuare il</w:t>
      </w:r>
      <w:r w:rsidR="00E859E7">
        <w:rPr>
          <w:rFonts w:ascii="Calibri" w:hAnsi="Calibri" w:cs="Calibri"/>
          <w:color w:val="auto"/>
          <w:sz w:val="24"/>
          <w:szCs w:val="24"/>
        </w:rPr>
        <w:t xml:space="preserve"> proprio</w:t>
      </w:r>
      <w:r>
        <w:rPr>
          <w:rFonts w:ascii="Calibri" w:hAnsi="Calibri" w:cs="Calibri"/>
          <w:color w:val="auto"/>
          <w:sz w:val="24"/>
          <w:szCs w:val="24"/>
        </w:rPr>
        <w:t xml:space="preserve"> </w:t>
      </w:r>
      <w:r>
        <w:rPr>
          <w:rFonts w:ascii="Calibri" w:hAnsi="Calibri" w:cs="Calibri"/>
          <w:b/>
          <w:color w:val="000000" w:themeColor="text1"/>
          <w:sz w:val="24"/>
          <w:szCs w:val="24"/>
        </w:rPr>
        <w:t>Referente amministrativo</w:t>
      </w:r>
      <w:r>
        <w:rPr>
          <w:rFonts w:ascii="Calibri" w:hAnsi="Calibri" w:cs="Calibri"/>
          <w:color w:val="auto"/>
          <w:sz w:val="24"/>
          <w:szCs w:val="24"/>
        </w:rPr>
        <w:t xml:space="preserve"> ed a comunicarne all’Ente il nominativo ed i recapiti (telefono, e-mail).</w:t>
      </w:r>
    </w:p>
    <w:p w:rsidR="002510BE" w:rsidRDefault="00B65929" w:rsidP="007C53CD">
      <w:pPr>
        <w:pStyle w:val="Corpotesto"/>
        <w:spacing w:before="119" w:line="360" w:lineRule="auto"/>
        <w:ind w:right="134"/>
        <w:jc w:val="both"/>
        <w:rPr>
          <w:rFonts w:ascii="Calibri" w:hAnsi="Calibri" w:cs="Calibri"/>
          <w:color w:val="auto"/>
          <w:sz w:val="24"/>
          <w:szCs w:val="24"/>
        </w:rPr>
      </w:pPr>
      <w:r>
        <w:rPr>
          <w:rFonts w:ascii="Calibri" w:hAnsi="Calibri" w:cs="Calibri"/>
          <w:color w:val="auto"/>
          <w:sz w:val="24"/>
          <w:szCs w:val="24"/>
        </w:rPr>
        <w:t xml:space="preserve">Il Referente della ditta, oltre a </w:t>
      </w:r>
      <w:r>
        <w:rPr>
          <w:rFonts w:ascii="Calibri" w:hAnsi="Calibri" w:cs="Calibri"/>
          <w:color w:val="000000" w:themeColor="text1"/>
          <w:sz w:val="24"/>
          <w:szCs w:val="24"/>
        </w:rPr>
        <w:t>curare i rapporti con la stazione appaltante e con i vari soggetti esterni</w:t>
      </w:r>
      <w:r>
        <w:rPr>
          <w:rFonts w:ascii="Calibri" w:hAnsi="Calibri" w:cs="Calibri"/>
          <w:color w:val="auto"/>
          <w:sz w:val="24"/>
          <w:szCs w:val="24"/>
        </w:rPr>
        <w:t xml:space="preserve">, dovrà gestire </w:t>
      </w:r>
      <w:r>
        <w:rPr>
          <w:rFonts w:ascii="Calibri" w:hAnsi="Calibri" w:cs="Calibri"/>
          <w:color w:val="000000" w:themeColor="text1"/>
          <w:sz w:val="24"/>
          <w:szCs w:val="24"/>
        </w:rPr>
        <w:t>assenze e sostituzioni de</w:t>
      </w:r>
      <w:r>
        <w:rPr>
          <w:rFonts w:ascii="Calibri" w:hAnsi="Calibri" w:cs="Calibri"/>
          <w:color w:val="auto"/>
          <w:sz w:val="24"/>
          <w:szCs w:val="24"/>
        </w:rPr>
        <w:t xml:space="preserve">l personale impiegato nelle varie sedi. </w:t>
      </w:r>
    </w:p>
    <w:p w:rsidR="002510BE" w:rsidRDefault="00B65929" w:rsidP="007C53CD">
      <w:pPr>
        <w:pStyle w:val="Corpotesto"/>
        <w:spacing w:before="119" w:line="360" w:lineRule="auto"/>
        <w:ind w:right="134"/>
        <w:jc w:val="both"/>
        <w:rPr>
          <w:rFonts w:ascii="Calibri" w:hAnsi="Calibri" w:cs="Calibri"/>
          <w:color w:val="auto"/>
          <w:sz w:val="24"/>
          <w:szCs w:val="24"/>
        </w:rPr>
      </w:pPr>
      <w:r>
        <w:rPr>
          <w:rFonts w:ascii="Calibri" w:hAnsi="Calibri" w:cs="Calibri"/>
          <w:color w:val="auto"/>
          <w:sz w:val="24"/>
          <w:szCs w:val="24"/>
        </w:rPr>
        <w:t>Tutte le comunicazioni circa l’ordinaria gestione (programmazione, orari, etc.) avverranno tra detto Referente e l’Ente.</w:t>
      </w:r>
    </w:p>
    <w:p w:rsidR="002510BE" w:rsidRDefault="002510BE" w:rsidP="007C53CD">
      <w:pPr>
        <w:pStyle w:val="Paragrafoelenco"/>
        <w:spacing w:after="0" w:line="360" w:lineRule="auto"/>
        <w:jc w:val="both"/>
        <w:rPr>
          <w:bCs/>
          <w:sz w:val="24"/>
          <w:szCs w:val="24"/>
        </w:rPr>
      </w:pPr>
    </w:p>
    <w:p w:rsidR="002510BE" w:rsidRDefault="00B65929" w:rsidP="007C53CD">
      <w:pPr>
        <w:pStyle w:val="Testonormale"/>
        <w:tabs>
          <w:tab w:val="left" w:pos="4820"/>
          <w:tab w:val="left" w:pos="5245"/>
        </w:tabs>
        <w:spacing w:line="360" w:lineRule="auto"/>
        <w:rPr>
          <w:rFonts w:ascii="Calibri" w:hAnsi="Calibri"/>
          <w:b/>
          <w:szCs w:val="24"/>
        </w:rPr>
      </w:pPr>
      <w:r>
        <w:rPr>
          <w:rFonts w:ascii="Calibri" w:hAnsi="Calibri"/>
          <w:b/>
          <w:szCs w:val="24"/>
        </w:rPr>
        <w:t xml:space="preserve">Art. 20 -  </w:t>
      </w:r>
      <w:r>
        <w:rPr>
          <w:rFonts w:ascii="Calibri" w:hAnsi="Calibri"/>
          <w:b/>
          <w:bCs/>
          <w:szCs w:val="24"/>
        </w:rPr>
        <w:t>Responsabile del Servizio Biblioteca</w:t>
      </w:r>
    </w:p>
    <w:p w:rsidR="002510BE" w:rsidRDefault="00B65929" w:rsidP="007C53CD">
      <w:pPr>
        <w:spacing w:after="0" w:line="360" w:lineRule="auto"/>
        <w:jc w:val="both"/>
        <w:rPr>
          <w:rFonts w:ascii="Calibri" w:hAnsi="Calibri"/>
          <w:color w:val="000000"/>
          <w:szCs w:val="24"/>
        </w:rPr>
      </w:pPr>
      <w:r>
        <w:rPr>
          <w:rFonts w:ascii="Calibri" w:hAnsi="Calibri"/>
          <w:bCs/>
          <w:color w:val="000000"/>
          <w:sz w:val="24"/>
          <w:szCs w:val="24"/>
        </w:rPr>
        <w:t xml:space="preserve">Il coordinamento e la supervisione del servizio vengono svolti dal Responsabile del Servizio Biblioteca del Comune di Oristano. Il Responsabile ha il compito di coordinare e sovraintendere all’organizzazione del Servizio nel suo complesso, al fine di garantire l’effettivo perseguimento delle finalità ed il corretto adempimento, da parte dell’appaltatore, degli impegni assunti in sede di gara. </w:t>
      </w:r>
    </w:p>
    <w:p w:rsidR="002510BE" w:rsidRDefault="002510BE" w:rsidP="007C53CD">
      <w:pPr>
        <w:spacing w:after="0" w:line="360" w:lineRule="auto"/>
        <w:rPr>
          <w:rFonts w:ascii="Calibri" w:hAnsi="Calibri"/>
          <w:b/>
          <w: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21 – Formazione e aggiornamento</w:t>
      </w:r>
    </w:p>
    <w:p w:rsidR="002510BE" w:rsidRDefault="00B65929" w:rsidP="007C53CD">
      <w:pPr>
        <w:spacing w:after="0" w:line="360" w:lineRule="auto"/>
        <w:jc w:val="both"/>
        <w:rPr>
          <w:rFonts w:ascii="Calibri" w:hAnsi="Calibri"/>
          <w:bCs/>
          <w:color w:val="000000"/>
          <w:sz w:val="24"/>
          <w:szCs w:val="24"/>
        </w:rPr>
      </w:pPr>
      <w:r>
        <w:rPr>
          <w:rFonts w:ascii="Calibri" w:hAnsi="Calibri"/>
          <w:bCs/>
          <w:color w:val="000000"/>
          <w:sz w:val="24"/>
          <w:szCs w:val="24"/>
        </w:rPr>
        <w:t>L’Appaltatore deve:</w:t>
      </w:r>
    </w:p>
    <w:p w:rsidR="002510BE" w:rsidRDefault="00B65929" w:rsidP="007C53CD">
      <w:pPr>
        <w:pStyle w:val="Paragrafoelenco"/>
        <w:numPr>
          <w:ilvl w:val="0"/>
          <w:numId w:val="2"/>
        </w:numPr>
        <w:spacing w:before="60" w:line="360" w:lineRule="auto"/>
        <w:jc w:val="both"/>
        <w:rPr>
          <w:bCs/>
          <w:sz w:val="24"/>
          <w:szCs w:val="24"/>
        </w:rPr>
      </w:pPr>
      <w:r>
        <w:rPr>
          <w:bCs/>
          <w:sz w:val="24"/>
          <w:szCs w:val="24"/>
        </w:rPr>
        <w:t>informare dettagliatamente il proprio personale circa le circostanze e le modalità previste nel contratto, per adeguare il servizio agli standard di qualità richiesti dal Committente</w:t>
      </w:r>
    </w:p>
    <w:p w:rsidR="002510BE" w:rsidRDefault="00B65929" w:rsidP="007C53CD">
      <w:pPr>
        <w:pStyle w:val="Paragrafoelenco"/>
        <w:numPr>
          <w:ilvl w:val="0"/>
          <w:numId w:val="2"/>
        </w:numPr>
        <w:spacing w:before="60" w:line="360" w:lineRule="auto"/>
        <w:ind w:right="129"/>
        <w:jc w:val="both"/>
        <w:rPr>
          <w:rFonts w:cs="Calibri"/>
          <w:color w:val="auto"/>
          <w:sz w:val="24"/>
          <w:szCs w:val="24"/>
        </w:rPr>
      </w:pPr>
      <w:r>
        <w:rPr>
          <w:bCs/>
          <w:sz w:val="24"/>
          <w:szCs w:val="24"/>
        </w:rPr>
        <w:t>garantire l’aggiornamento professionale e la formazione permanente degli operatori, assicurando il coinvolgimento e la valorizzazione professionale di ognuno di essi. S</w:t>
      </w:r>
      <w:r>
        <w:rPr>
          <w:rFonts w:cs="Calibri"/>
          <w:color w:val="auto"/>
          <w:sz w:val="24"/>
          <w:szCs w:val="24"/>
        </w:rPr>
        <w:t xml:space="preserve">aranno integralmente a carico </w:t>
      </w:r>
      <w:r>
        <w:rPr>
          <w:rFonts w:cs="Calibri"/>
          <w:color w:val="auto"/>
          <w:sz w:val="24"/>
          <w:szCs w:val="24"/>
        </w:rPr>
        <w:lastRenderedPageBreak/>
        <w:t>dell’aggiudicatario le spese e l’organizzazione per la partecipazione ai corsi (compresi quelli in materia di sicurezza e primo soccorso), necessari a garantire l’esecuzione dei servizi, nonché l’uso delle tecnologie.</w:t>
      </w:r>
    </w:p>
    <w:p w:rsidR="002510BE" w:rsidRDefault="002510BE" w:rsidP="007C53CD">
      <w:pPr>
        <w:pStyle w:val="Paragrafoelenco"/>
        <w:spacing w:after="0" w:line="360" w:lineRule="auto"/>
        <w:jc w:val="both"/>
        <w:rPr>
          <w:sz w:val="24"/>
          <w:szCs w:val="24"/>
        </w:rPr>
      </w:pPr>
    </w:p>
    <w:p w:rsidR="002510BE" w:rsidRPr="00E90A5C" w:rsidRDefault="00B65929" w:rsidP="007C53CD">
      <w:pPr>
        <w:spacing w:after="0" w:line="360" w:lineRule="auto"/>
        <w:jc w:val="both"/>
        <w:rPr>
          <w:rFonts w:ascii="Calibri" w:hAnsi="Calibri"/>
          <w:b/>
          <w:color w:val="000000"/>
          <w:sz w:val="24"/>
          <w:szCs w:val="24"/>
        </w:rPr>
      </w:pPr>
      <w:r w:rsidRPr="00E90A5C">
        <w:rPr>
          <w:rFonts w:ascii="Calibri" w:hAnsi="Calibri"/>
          <w:b/>
          <w:color w:val="000000"/>
          <w:sz w:val="24"/>
          <w:szCs w:val="24"/>
        </w:rPr>
        <w:t>Art. 22 – Condotta del personale</w:t>
      </w:r>
    </w:p>
    <w:p w:rsidR="002510BE" w:rsidRDefault="00B65929" w:rsidP="007C53CD">
      <w:pPr>
        <w:pStyle w:val="Corpotesto"/>
        <w:spacing w:line="360" w:lineRule="auto"/>
        <w:rPr>
          <w:rFonts w:ascii="Calibri" w:hAnsi="Calibri" w:cs="Calibri"/>
          <w:color w:val="auto"/>
          <w:sz w:val="24"/>
          <w:szCs w:val="24"/>
        </w:rPr>
      </w:pPr>
      <w:r>
        <w:rPr>
          <w:rFonts w:ascii="Calibri" w:hAnsi="Calibri" w:cs="Calibri"/>
          <w:color w:val="auto"/>
          <w:sz w:val="24"/>
          <w:szCs w:val="24"/>
        </w:rPr>
        <w:t>Il personale è tenuto:</w:t>
      </w:r>
    </w:p>
    <w:p w:rsidR="002510BE" w:rsidRDefault="00B65929" w:rsidP="007C53CD">
      <w:pPr>
        <w:pStyle w:val="Paragrafoelenco"/>
        <w:widowControl w:val="0"/>
        <w:numPr>
          <w:ilvl w:val="0"/>
          <w:numId w:val="17"/>
        </w:numPr>
        <w:tabs>
          <w:tab w:val="left" w:pos="843"/>
          <w:tab w:val="left" w:pos="844"/>
        </w:tabs>
        <w:spacing w:before="60" w:line="360" w:lineRule="auto"/>
        <w:ind w:right="201"/>
        <w:jc w:val="both"/>
        <w:rPr>
          <w:rFonts w:cs="Calibri"/>
          <w:color w:val="auto"/>
          <w:sz w:val="24"/>
          <w:szCs w:val="24"/>
        </w:rPr>
      </w:pPr>
      <w:r>
        <w:rPr>
          <w:rFonts w:cs="Calibri"/>
          <w:color w:val="auto"/>
          <w:sz w:val="24"/>
          <w:szCs w:val="24"/>
        </w:rPr>
        <w:t>a</w:t>
      </w:r>
      <w:r>
        <w:rPr>
          <w:rFonts w:cs="Calibri"/>
          <w:color w:val="auto"/>
          <w:spacing w:val="-8"/>
          <w:sz w:val="24"/>
          <w:szCs w:val="24"/>
        </w:rPr>
        <w:t xml:space="preserve"> </w:t>
      </w:r>
      <w:r>
        <w:rPr>
          <w:rFonts w:cs="Calibri"/>
          <w:color w:val="auto"/>
          <w:sz w:val="24"/>
          <w:szCs w:val="24"/>
        </w:rPr>
        <w:t>un</w:t>
      </w:r>
      <w:r>
        <w:rPr>
          <w:rFonts w:cs="Calibri"/>
          <w:color w:val="auto"/>
          <w:spacing w:val="-5"/>
          <w:sz w:val="24"/>
          <w:szCs w:val="24"/>
        </w:rPr>
        <w:t xml:space="preserve"> </w:t>
      </w:r>
      <w:r>
        <w:rPr>
          <w:rFonts w:cs="Calibri"/>
          <w:color w:val="auto"/>
          <w:sz w:val="24"/>
          <w:szCs w:val="24"/>
        </w:rPr>
        <w:t>comportamento</w:t>
      </w:r>
      <w:r>
        <w:rPr>
          <w:rFonts w:cs="Calibri"/>
          <w:color w:val="auto"/>
          <w:spacing w:val="-9"/>
          <w:sz w:val="24"/>
          <w:szCs w:val="24"/>
        </w:rPr>
        <w:t xml:space="preserve"> </w:t>
      </w:r>
      <w:r>
        <w:rPr>
          <w:rFonts w:cs="Calibri"/>
          <w:color w:val="auto"/>
          <w:sz w:val="24"/>
          <w:szCs w:val="24"/>
        </w:rPr>
        <w:t>improntato</w:t>
      </w:r>
      <w:r>
        <w:rPr>
          <w:rFonts w:cs="Calibri"/>
          <w:color w:val="auto"/>
          <w:spacing w:val="-9"/>
          <w:sz w:val="24"/>
          <w:szCs w:val="24"/>
        </w:rPr>
        <w:t xml:space="preserve"> </w:t>
      </w:r>
      <w:r>
        <w:rPr>
          <w:rFonts w:cs="Calibri"/>
          <w:color w:val="auto"/>
          <w:sz w:val="24"/>
          <w:szCs w:val="24"/>
        </w:rPr>
        <w:t>alla</w:t>
      </w:r>
      <w:r>
        <w:rPr>
          <w:rFonts w:cs="Calibri"/>
          <w:color w:val="auto"/>
          <w:spacing w:val="-6"/>
          <w:sz w:val="24"/>
          <w:szCs w:val="24"/>
        </w:rPr>
        <w:t xml:space="preserve"> </w:t>
      </w:r>
      <w:r>
        <w:rPr>
          <w:rFonts w:cs="Calibri"/>
          <w:color w:val="auto"/>
          <w:sz w:val="24"/>
          <w:szCs w:val="24"/>
        </w:rPr>
        <w:t>massima</w:t>
      </w:r>
      <w:r>
        <w:rPr>
          <w:rFonts w:cs="Calibri"/>
          <w:color w:val="auto"/>
          <w:spacing w:val="-7"/>
          <w:sz w:val="24"/>
          <w:szCs w:val="24"/>
        </w:rPr>
        <w:t xml:space="preserve"> </w:t>
      </w:r>
      <w:r>
        <w:rPr>
          <w:rFonts w:cs="Calibri"/>
          <w:color w:val="auto"/>
          <w:sz w:val="24"/>
          <w:szCs w:val="24"/>
        </w:rPr>
        <w:t>educazione/correttezza</w:t>
      </w:r>
      <w:r>
        <w:rPr>
          <w:rFonts w:cs="Calibri"/>
          <w:color w:val="auto"/>
          <w:spacing w:val="-5"/>
          <w:sz w:val="24"/>
          <w:szCs w:val="24"/>
        </w:rPr>
        <w:t xml:space="preserve"> </w:t>
      </w:r>
      <w:r>
        <w:rPr>
          <w:rFonts w:cs="Calibri"/>
          <w:color w:val="auto"/>
          <w:sz w:val="24"/>
          <w:szCs w:val="24"/>
        </w:rPr>
        <w:t>e</w:t>
      </w:r>
      <w:r>
        <w:rPr>
          <w:rFonts w:cs="Calibri"/>
          <w:color w:val="auto"/>
          <w:spacing w:val="-6"/>
          <w:sz w:val="24"/>
          <w:szCs w:val="24"/>
        </w:rPr>
        <w:t xml:space="preserve"> </w:t>
      </w:r>
      <w:r>
        <w:rPr>
          <w:rFonts w:cs="Calibri"/>
          <w:color w:val="auto"/>
          <w:sz w:val="24"/>
          <w:szCs w:val="24"/>
        </w:rPr>
        <w:t>ad</w:t>
      </w:r>
      <w:r>
        <w:rPr>
          <w:rFonts w:cs="Calibri"/>
          <w:color w:val="auto"/>
          <w:spacing w:val="-5"/>
          <w:sz w:val="24"/>
          <w:szCs w:val="24"/>
        </w:rPr>
        <w:t xml:space="preserve"> </w:t>
      </w:r>
      <w:r>
        <w:rPr>
          <w:rFonts w:cs="Calibri"/>
          <w:color w:val="auto"/>
          <w:sz w:val="24"/>
          <w:szCs w:val="24"/>
        </w:rPr>
        <w:t>agire,</w:t>
      </w:r>
      <w:r>
        <w:rPr>
          <w:rFonts w:cs="Calibri"/>
          <w:color w:val="auto"/>
          <w:spacing w:val="-7"/>
          <w:sz w:val="24"/>
          <w:szCs w:val="24"/>
        </w:rPr>
        <w:t xml:space="preserve"> </w:t>
      </w:r>
      <w:r>
        <w:rPr>
          <w:rFonts w:cs="Calibri"/>
          <w:color w:val="auto"/>
          <w:sz w:val="24"/>
          <w:szCs w:val="24"/>
        </w:rPr>
        <w:t>in</w:t>
      </w:r>
      <w:r>
        <w:rPr>
          <w:rFonts w:cs="Calibri"/>
          <w:color w:val="auto"/>
          <w:spacing w:val="-6"/>
          <w:sz w:val="24"/>
          <w:szCs w:val="24"/>
        </w:rPr>
        <w:t xml:space="preserve"> </w:t>
      </w:r>
      <w:r>
        <w:rPr>
          <w:rFonts w:cs="Calibri"/>
          <w:color w:val="auto"/>
          <w:sz w:val="24"/>
          <w:szCs w:val="24"/>
        </w:rPr>
        <w:t xml:space="preserve">ogni occasione, con la diligenza professionale del caso in </w:t>
      </w:r>
      <w:r>
        <w:rPr>
          <w:rFonts w:cs="Calibri"/>
          <w:color w:val="auto"/>
          <w:spacing w:val="-3"/>
          <w:sz w:val="24"/>
          <w:szCs w:val="24"/>
        </w:rPr>
        <w:t xml:space="preserve">un’ottica </w:t>
      </w:r>
      <w:r>
        <w:rPr>
          <w:rFonts w:cs="Calibri"/>
          <w:color w:val="auto"/>
          <w:sz w:val="24"/>
          <w:szCs w:val="24"/>
        </w:rPr>
        <w:t xml:space="preserve">di servizio pubblico </w:t>
      </w:r>
      <w:r>
        <w:rPr>
          <w:rFonts w:cs="Calibri"/>
          <w:color w:val="auto"/>
          <w:spacing w:val="-3"/>
          <w:sz w:val="24"/>
          <w:szCs w:val="24"/>
        </w:rPr>
        <w:t xml:space="preserve">“dalla </w:t>
      </w:r>
      <w:r>
        <w:rPr>
          <w:rFonts w:cs="Calibri"/>
          <w:color w:val="auto"/>
          <w:sz w:val="24"/>
          <w:szCs w:val="24"/>
        </w:rPr>
        <w:t xml:space="preserve">parte del </w:t>
      </w:r>
      <w:r>
        <w:rPr>
          <w:rFonts w:cs="Calibri"/>
          <w:color w:val="auto"/>
          <w:spacing w:val="-3"/>
          <w:sz w:val="24"/>
          <w:szCs w:val="24"/>
        </w:rPr>
        <w:t xml:space="preserve">cittadino”. </w:t>
      </w:r>
      <w:r>
        <w:rPr>
          <w:rFonts w:cs="Calibri"/>
          <w:color w:val="auto"/>
          <w:spacing w:val="-4"/>
          <w:sz w:val="24"/>
          <w:szCs w:val="24"/>
        </w:rPr>
        <w:t xml:space="preserve">L’erogazione </w:t>
      </w:r>
      <w:r>
        <w:rPr>
          <w:rFonts w:cs="Calibri"/>
          <w:color w:val="auto"/>
          <w:sz w:val="24"/>
          <w:szCs w:val="24"/>
        </w:rPr>
        <w:t xml:space="preserve">dei servizi dovrà essere improntata ai principi di uguaglianza, imparzialità, continuità e partecipazione in modo da garantire, oltre che </w:t>
      </w:r>
      <w:r>
        <w:rPr>
          <w:rFonts w:cs="Calibri"/>
          <w:color w:val="auto"/>
          <w:spacing w:val="-4"/>
          <w:sz w:val="24"/>
          <w:szCs w:val="24"/>
        </w:rPr>
        <w:t>un’ade</w:t>
      </w:r>
      <w:r>
        <w:rPr>
          <w:rFonts w:cs="Calibri"/>
          <w:color w:val="auto"/>
          <w:sz w:val="24"/>
          <w:szCs w:val="24"/>
        </w:rPr>
        <w:t>guata</w:t>
      </w:r>
      <w:r>
        <w:rPr>
          <w:rFonts w:cs="Calibri"/>
          <w:color w:val="auto"/>
          <w:spacing w:val="-1"/>
          <w:sz w:val="24"/>
          <w:szCs w:val="24"/>
        </w:rPr>
        <w:t xml:space="preserve"> </w:t>
      </w:r>
      <w:r>
        <w:rPr>
          <w:rFonts w:cs="Calibri"/>
          <w:color w:val="auto"/>
          <w:sz w:val="24"/>
          <w:szCs w:val="24"/>
        </w:rPr>
        <w:t>qualità</w:t>
      </w:r>
      <w:r>
        <w:rPr>
          <w:rFonts w:cs="Calibri"/>
          <w:color w:val="auto"/>
          <w:spacing w:val="-4"/>
          <w:sz w:val="24"/>
          <w:szCs w:val="24"/>
        </w:rPr>
        <w:t xml:space="preserve"> </w:t>
      </w:r>
      <w:r>
        <w:rPr>
          <w:rFonts w:cs="Calibri"/>
          <w:color w:val="auto"/>
          <w:sz w:val="24"/>
          <w:szCs w:val="24"/>
        </w:rPr>
        <w:t>degli</w:t>
      </w:r>
      <w:r>
        <w:rPr>
          <w:rFonts w:cs="Calibri"/>
          <w:color w:val="auto"/>
          <w:spacing w:val="-4"/>
          <w:sz w:val="24"/>
          <w:szCs w:val="24"/>
        </w:rPr>
        <w:t xml:space="preserve"> </w:t>
      </w:r>
      <w:r>
        <w:rPr>
          <w:rFonts w:cs="Calibri"/>
          <w:color w:val="auto"/>
          <w:sz w:val="24"/>
          <w:szCs w:val="24"/>
        </w:rPr>
        <w:t>stessi,</w:t>
      </w:r>
      <w:r>
        <w:rPr>
          <w:rFonts w:cs="Calibri"/>
          <w:color w:val="auto"/>
          <w:spacing w:val="-3"/>
          <w:sz w:val="24"/>
          <w:szCs w:val="24"/>
        </w:rPr>
        <w:t xml:space="preserve"> </w:t>
      </w:r>
      <w:r>
        <w:rPr>
          <w:rFonts w:cs="Calibri"/>
          <w:color w:val="auto"/>
          <w:sz w:val="24"/>
          <w:szCs w:val="24"/>
        </w:rPr>
        <w:t>anche</w:t>
      </w:r>
      <w:r>
        <w:rPr>
          <w:rFonts w:cs="Calibri"/>
          <w:color w:val="auto"/>
          <w:spacing w:val="-6"/>
          <w:sz w:val="24"/>
          <w:szCs w:val="24"/>
        </w:rPr>
        <w:t xml:space="preserve"> </w:t>
      </w:r>
      <w:r>
        <w:rPr>
          <w:rFonts w:cs="Calibri"/>
          <w:color w:val="auto"/>
          <w:sz w:val="24"/>
          <w:szCs w:val="24"/>
        </w:rPr>
        <w:t>un</w:t>
      </w:r>
      <w:r>
        <w:rPr>
          <w:rFonts w:cs="Calibri"/>
          <w:color w:val="auto"/>
          <w:spacing w:val="-3"/>
          <w:sz w:val="24"/>
          <w:szCs w:val="24"/>
        </w:rPr>
        <w:t xml:space="preserve"> </w:t>
      </w:r>
      <w:r>
        <w:rPr>
          <w:rFonts w:cs="Calibri"/>
          <w:color w:val="auto"/>
          <w:sz w:val="24"/>
          <w:szCs w:val="24"/>
        </w:rPr>
        <w:t>corretto</w:t>
      </w:r>
      <w:r>
        <w:rPr>
          <w:rFonts w:cs="Calibri"/>
          <w:color w:val="auto"/>
          <w:spacing w:val="-1"/>
          <w:sz w:val="24"/>
          <w:szCs w:val="24"/>
        </w:rPr>
        <w:t xml:space="preserve"> </w:t>
      </w:r>
      <w:r>
        <w:rPr>
          <w:rFonts w:cs="Calibri"/>
          <w:color w:val="auto"/>
          <w:sz w:val="24"/>
          <w:szCs w:val="24"/>
        </w:rPr>
        <w:t>rapporto</w:t>
      </w:r>
      <w:r>
        <w:rPr>
          <w:rFonts w:cs="Calibri"/>
          <w:color w:val="auto"/>
          <w:spacing w:val="-6"/>
          <w:sz w:val="24"/>
          <w:szCs w:val="24"/>
        </w:rPr>
        <w:t xml:space="preserve"> </w:t>
      </w:r>
      <w:r>
        <w:rPr>
          <w:rFonts w:cs="Calibri"/>
          <w:color w:val="auto"/>
          <w:sz w:val="24"/>
          <w:szCs w:val="24"/>
        </w:rPr>
        <w:t>di</w:t>
      </w:r>
      <w:r>
        <w:rPr>
          <w:rFonts w:cs="Calibri"/>
          <w:color w:val="auto"/>
          <w:spacing w:val="-3"/>
          <w:sz w:val="24"/>
          <w:szCs w:val="24"/>
        </w:rPr>
        <w:t xml:space="preserve"> </w:t>
      </w:r>
      <w:r>
        <w:rPr>
          <w:rFonts w:cs="Calibri"/>
          <w:color w:val="auto"/>
          <w:sz w:val="24"/>
          <w:szCs w:val="24"/>
        </w:rPr>
        <w:t>comunicazione</w:t>
      </w:r>
      <w:r>
        <w:rPr>
          <w:rFonts w:cs="Calibri"/>
          <w:color w:val="auto"/>
          <w:spacing w:val="-6"/>
          <w:sz w:val="24"/>
          <w:szCs w:val="24"/>
        </w:rPr>
        <w:t xml:space="preserve"> </w:t>
      </w:r>
      <w:r>
        <w:rPr>
          <w:rFonts w:cs="Calibri"/>
          <w:color w:val="auto"/>
          <w:sz w:val="24"/>
          <w:szCs w:val="24"/>
        </w:rPr>
        <w:t>con</w:t>
      </w:r>
      <w:r>
        <w:rPr>
          <w:rFonts w:cs="Calibri"/>
          <w:color w:val="auto"/>
          <w:spacing w:val="-5"/>
          <w:sz w:val="24"/>
          <w:szCs w:val="24"/>
        </w:rPr>
        <w:t xml:space="preserve"> </w:t>
      </w:r>
      <w:r>
        <w:rPr>
          <w:rFonts w:cs="Calibri"/>
          <w:color w:val="auto"/>
          <w:sz w:val="24"/>
          <w:szCs w:val="24"/>
        </w:rPr>
        <w:t>l’utenza;</w:t>
      </w:r>
    </w:p>
    <w:p w:rsidR="002510BE" w:rsidRDefault="00B65929" w:rsidP="007C53CD">
      <w:pPr>
        <w:pStyle w:val="Paragrafoelenco"/>
        <w:widowControl w:val="0"/>
        <w:numPr>
          <w:ilvl w:val="0"/>
          <w:numId w:val="17"/>
        </w:numPr>
        <w:tabs>
          <w:tab w:val="left" w:pos="843"/>
          <w:tab w:val="left" w:pos="844"/>
        </w:tabs>
        <w:spacing w:before="60" w:after="0" w:line="360" w:lineRule="auto"/>
        <w:jc w:val="both"/>
        <w:rPr>
          <w:rFonts w:cs="Calibri"/>
          <w:color w:val="auto"/>
          <w:sz w:val="24"/>
          <w:szCs w:val="24"/>
        </w:rPr>
      </w:pPr>
      <w:r>
        <w:rPr>
          <w:rFonts w:cs="Calibri"/>
          <w:color w:val="auto"/>
          <w:sz w:val="24"/>
          <w:szCs w:val="24"/>
        </w:rPr>
        <w:t>al rispetto degli orari di</w:t>
      </w:r>
      <w:r>
        <w:rPr>
          <w:rFonts w:cs="Calibri"/>
          <w:color w:val="auto"/>
          <w:spacing w:val="-2"/>
          <w:sz w:val="24"/>
          <w:szCs w:val="24"/>
        </w:rPr>
        <w:t xml:space="preserve"> </w:t>
      </w:r>
      <w:r>
        <w:rPr>
          <w:rFonts w:cs="Calibri"/>
          <w:color w:val="auto"/>
          <w:sz w:val="24"/>
          <w:szCs w:val="24"/>
        </w:rPr>
        <w:t>servizio;</w:t>
      </w:r>
    </w:p>
    <w:p w:rsidR="002510BE" w:rsidRDefault="00B65929" w:rsidP="007C53CD">
      <w:pPr>
        <w:pStyle w:val="Paragrafoelenco"/>
        <w:widowControl w:val="0"/>
        <w:numPr>
          <w:ilvl w:val="0"/>
          <w:numId w:val="17"/>
        </w:numPr>
        <w:tabs>
          <w:tab w:val="left" w:pos="843"/>
          <w:tab w:val="left" w:pos="844"/>
        </w:tabs>
        <w:spacing w:before="60" w:after="0" w:line="360" w:lineRule="auto"/>
        <w:jc w:val="both"/>
        <w:rPr>
          <w:rFonts w:cs="Calibri"/>
          <w:color w:val="auto"/>
          <w:sz w:val="24"/>
          <w:szCs w:val="24"/>
        </w:rPr>
      </w:pPr>
      <w:r>
        <w:rPr>
          <w:rFonts w:cs="Calibri"/>
          <w:color w:val="auto"/>
          <w:sz w:val="24"/>
          <w:szCs w:val="24"/>
        </w:rPr>
        <w:t>alla riservatezza e al rispetto della privacy secondo le norme</w:t>
      </w:r>
      <w:r>
        <w:rPr>
          <w:rFonts w:cs="Calibri"/>
          <w:color w:val="auto"/>
          <w:spacing w:val="-13"/>
          <w:sz w:val="24"/>
          <w:szCs w:val="24"/>
        </w:rPr>
        <w:t xml:space="preserve"> </w:t>
      </w:r>
      <w:r>
        <w:rPr>
          <w:rFonts w:cs="Calibri"/>
          <w:color w:val="auto"/>
          <w:sz w:val="24"/>
          <w:szCs w:val="24"/>
        </w:rPr>
        <w:t>vigenti;</w:t>
      </w:r>
    </w:p>
    <w:p w:rsidR="002510BE" w:rsidRDefault="00B65929" w:rsidP="007C53CD">
      <w:pPr>
        <w:pStyle w:val="Paragrafoelenco"/>
        <w:widowControl w:val="0"/>
        <w:numPr>
          <w:ilvl w:val="0"/>
          <w:numId w:val="17"/>
        </w:numPr>
        <w:tabs>
          <w:tab w:val="left" w:pos="843"/>
          <w:tab w:val="left" w:pos="844"/>
        </w:tabs>
        <w:spacing w:before="60" w:after="0" w:line="360" w:lineRule="auto"/>
        <w:ind w:right="444"/>
        <w:jc w:val="both"/>
        <w:rPr>
          <w:rFonts w:cs="Calibri"/>
          <w:color w:val="auto"/>
          <w:sz w:val="24"/>
          <w:szCs w:val="24"/>
        </w:rPr>
      </w:pPr>
      <w:r>
        <w:rPr>
          <w:rFonts w:cs="Calibri"/>
          <w:color w:val="auto"/>
          <w:sz w:val="24"/>
          <w:szCs w:val="24"/>
        </w:rPr>
        <w:t>a</w:t>
      </w:r>
      <w:r>
        <w:rPr>
          <w:rFonts w:cs="Calibri"/>
          <w:color w:val="auto"/>
          <w:spacing w:val="-7"/>
          <w:sz w:val="24"/>
          <w:szCs w:val="24"/>
        </w:rPr>
        <w:t xml:space="preserve"> </w:t>
      </w:r>
      <w:r>
        <w:rPr>
          <w:rFonts w:cs="Calibri"/>
          <w:color w:val="auto"/>
          <w:sz w:val="24"/>
          <w:szCs w:val="24"/>
        </w:rPr>
        <w:t>utilizzare</w:t>
      </w:r>
      <w:r>
        <w:rPr>
          <w:rFonts w:cs="Calibri"/>
          <w:color w:val="auto"/>
          <w:spacing w:val="-7"/>
          <w:sz w:val="24"/>
          <w:szCs w:val="24"/>
        </w:rPr>
        <w:t xml:space="preserve"> </w:t>
      </w:r>
      <w:r>
        <w:rPr>
          <w:rFonts w:cs="Calibri"/>
          <w:color w:val="auto"/>
          <w:sz w:val="24"/>
          <w:szCs w:val="24"/>
        </w:rPr>
        <w:t>correttamente</w:t>
      </w:r>
      <w:r>
        <w:rPr>
          <w:rFonts w:cs="Calibri"/>
          <w:color w:val="auto"/>
          <w:spacing w:val="-5"/>
          <w:sz w:val="24"/>
          <w:szCs w:val="24"/>
        </w:rPr>
        <w:t xml:space="preserve"> </w:t>
      </w:r>
      <w:r>
        <w:rPr>
          <w:rFonts w:cs="Calibri"/>
          <w:color w:val="auto"/>
          <w:sz w:val="24"/>
          <w:szCs w:val="24"/>
        </w:rPr>
        <w:t>ed</w:t>
      </w:r>
      <w:r>
        <w:rPr>
          <w:rFonts w:cs="Calibri"/>
          <w:color w:val="auto"/>
          <w:spacing w:val="-5"/>
          <w:sz w:val="24"/>
          <w:szCs w:val="24"/>
        </w:rPr>
        <w:t xml:space="preserve"> </w:t>
      </w:r>
      <w:r>
        <w:rPr>
          <w:rFonts w:cs="Calibri"/>
          <w:color w:val="auto"/>
          <w:sz w:val="24"/>
          <w:szCs w:val="24"/>
        </w:rPr>
        <w:t>in</w:t>
      </w:r>
      <w:r>
        <w:rPr>
          <w:rFonts w:cs="Calibri"/>
          <w:color w:val="auto"/>
          <w:spacing w:val="-4"/>
          <w:sz w:val="24"/>
          <w:szCs w:val="24"/>
        </w:rPr>
        <w:t xml:space="preserve"> </w:t>
      </w:r>
      <w:r>
        <w:rPr>
          <w:rFonts w:cs="Calibri"/>
          <w:color w:val="auto"/>
          <w:sz w:val="24"/>
          <w:szCs w:val="24"/>
        </w:rPr>
        <w:t>modo</w:t>
      </w:r>
      <w:r>
        <w:rPr>
          <w:rFonts w:cs="Calibri"/>
          <w:color w:val="auto"/>
          <w:spacing w:val="-5"/>
          <w:sz w:val="24"/>
          <w:szCs w:val="24"/>
        </w:rPr>
        <w:t xml:space="preserve"> </w:t>
      </w:r>
      <w:r>
        <w:rPr>
          <w:rFonts w:cs="Calibri"/>
          <w:color w:val="auto"/>
          <w:sz w:val="24"/>
          <w:szCs w:val="24"/>
        </w:rPr>
        <w:t>esclusivo</w:t>
      </w:r>
      <w:r>
        <w:rPr>
          <w:rFonts w:cs="Calibri"/>
          <w:color w:val="auto"/>
          <w:spacing w:val="-4"/>
          <w:sz w:val="24"/>
          <w:szCs w:val="24"/>
        </w:rPr>
        <w:t xml:space="preserve"> </w:t>
      </w:r>
      <w:r>
        <w:rPr>
          <w:rFonts w:cs="Calibri"/>
          <w:color w:val="auto"/>
          <w:sz w:val="24"/>
          <w:szCs w:val="24"/>
        </w:rPr>
        <w:t>le</w:t>
      </w:r>
      <w:r>
        <w:rPr>
          <w:rFonts w:cs="Calibri"/>
          <w:color w:val="auto"/>
          <w:spacing w:val="-7"/>
          <w:sz w:val="24"/>
          <w:szCs w:val="24"/>
        </w:rPr>
        <w:t xml:space="preserve"> </w:t>
      </w:r>
      <w:r>
        <w:rPr>
          <w:rFonts w:cs="Calibri"/>
          <w:color w:val="auto"/>
          <w:sz w:val="24"/>
          <w:szCs w:val="24"/>
        </w:rPr>
        <w:t>password</w:t>
      </w:r>
      <w:r>
        <w:rPr>
          <w:rFonts w:cs="Calibri"/>
          <w:color w:val="auto"/>
          <w:spacing w:val="-5"/>
          <w:sz w:val="24"/>
          <w:szCs w:val="24"/>
        </w:rPr>
        <w:t xml:space="preserve"> </w:t>
      </w:r>
      <w:r>
        <w:rPr>
          <w:rFonts w:cs="Calibri"/>
          <w:color w:val="auto"/>
          <w:sz w:val="24"/>
          <w:szCs w:val="24"/>
        </w:rPr>
        <w:t>personali</w:t>
      </w:r>
      <w:r>
        <w:rPr>
          <w:rFonts w:cs="Calibri"/>
          <w:color w:val="auto"/>
          <w:spacing w:val="-5"/>
          <w:sz w:val="24"/>
          <w:szCs w:val="24"/>
        </w:rPr>
        <w:t xml:space="preserve"> </w:t>
      </w:r>
      <w:r>
        <w:rPr>
          <w:rFonts w:cs="Calibri"/>
          <w:color w:val="auto"/>
          <w:sz w:val="24"/>
          <w:szCs w:val="24"/>
        </w:rPr>
        <w:t>di</w:t>
      </w:r>
      <w:r>
        <w:rPr>
          <w:rFonts w:cs="Calibri"/>
          <w:color w:val="auto"/>
          <w:spacing w:val="-5"/>
          <w:sz w:val="24"/>
          <w:szCs w:val="24"/>
        </w:rPr>
        <w:t xml:space="preserve"> </w:t>
      </w:r>
      <w:r>
        <w:rPr>
          <w:rFonts w:cs="Calibri"/>
          <w:color w:val="auto"/>
          <w:sz w:val="24"/>
          <w:szCs w:val="24"/>
        </w:rPr>
        <w:t>accesso</w:t>
      </w:r>
      <w:r>
        <w:rPr>
          <w:rFonts w:cs="Calibri"/>
          <w:color w:val="auto"/>
          <w:spacing w:val="-6"/>
          <w:sz w:val="24"/>
          <w:szCs w:val="24"/>
        </w:rPr>
        <w:t xml:space="preserve"> </w:t>
      </w:r>
      <w:r>
        <w:rPr>
          <w:rFonts w:cs="Calibri"/>
          <w:color w:val="auto"/>
          <w:sz w:val="24"/>
          <w:szCs w:val="24"/>
        </w:rPr>
        <w:t>al</w:t>
      </w:r>
      <w:r>
        <w:rPr>
          <w:rFonts w:cs="Calibri"/>
          <w:color w:val="auto"/>
          <w:spacing w:val="-2"/>
          <w:sz w:val="24"/>
          <w:szCs w:val="24"/>
        </w:rPr>
        <w:t xml:space="preserve"> software </w:t>
      </w:r>
      <w:r>
        <w:rPr>
          <w:rFonts w:cs="Calibri"/>
          <w:color w:val="auto"/>
          <w:sz w:val="24"/>
          <w:szCs w:val="24"/>
        </w:rPr>
        <w:t>gestionale;</w:t>
      </w:r>
    </w:p>
    <w:p w:rsidR="002510BE" w:rsidRDefault="00B65929" w:rsidP="007C53CD">
      <w:pPr>
        <w:pStyle w:val="Paragrafoelenco"/>
        <w:widowControl w:val="0"/>
        <w:numPr>
          <w:ilvl w:val="0"/>
          <w:numId w:val="17"/>
        </w:numPr>
        <w:tabs>
          <w:tab w:val="left" w:pos="843"/>
          <w:tab w:val="left" w:pos="844"/>
        </w:tabs>
        <w:spacing w:before="60" w:after="0" w:line="360" w:lineRule="auto"/>
        <w:jc w:val="both"/>
        <w:rPr>
          <w:rFonts w:cs="Calibri"/>
          <w:color w:val="auto"/>
          <w:sz w:val="24"/>
          <w:szCs w:val="24"/>
        </w:rPr>
      </w:pPr>
      <w:r>
        <w:rPr>
          <w:rFonts w:cs="Calibri"/>
          <w:color w:val="auto"/>
          <w:sz w:val="24"/>
          <w:szCs w:val="24"/>
        </w:rPr>
        <w:t xml:space="preserve">a conoscere </w:t>
      </w:r>
      <w:r>
        <w:rPr>
          <w:rFonts w:cs="Calibri"/>
          <w:color w:val="auto"/>
          <w:spacing w:val="-3"/>
          <w:sz w:val="24"/>
          <w:szCs w:val="24"/>
        </w:rPr>
        <w:t xml:space="preserve">l’organizzazione </w:t>
      </w:r>
      <w:r>
        <w:rPr>
          <w:rFonts w:cs="Calibri"/>
          <w:color w:val="auto"/>
          <w:sz w:val="24"/>
          <w:szCs w:val="24"/>
        </w:rPr>
        <w:t>interna delle</w:t>
      </w:r>
      <w:r>
        <w:rPr>
          <w:rFonts w:cs="Calibri"/>
          <w:color w:val="auto"/>
          <w:spacing w:val="5"/>
          <w:sz w:val="24"/>
          <w:szCs w:val="24"/>
        </w:rPr>
        <w:t xml:space="preserve"> </w:t>
      </w:r>
      <w:r>
        <w:rPr>
          <w:rFonts w:cs="Calibri"/>
          <w:color w:val="auto"/>
          <w:sz w:val="24"/>
          <w:szCs w:val="24"/>
        </w:rPr>
        <w:t>biblioteche;</w:t>
      </w:r>
    </w:p>
    <w:p w:rsidR="002510BE" w:rsidRDefault="00B65929" w:rsidP="007C53CD">
      <w:pPr>
        <w:pStyle w:val="Paragrafoelenco"/>
        <w:widowControl w:val="0"/>
        <w:numPr>
          <w:ilvl w:val="0"/>
          <w:numId w:val="17"/>
        </w:numPr>
        <w:tabs>
          <w:tab w:val="left" w:pos="843"/>
          <w:tab w:val="left" w:pos="844"/>
        </w:tabs>
        <w:spacing w:before="60" w:after="0" w:line="360" w:lineRule="auto"/>
        <w:jc w:val="both"/>
        <w:rPr>
          <w:rFonts w:cs="Calibri"/>
          <w:color w:val="auto"/>
          <w:sz w:val="24"/>
          <w:szCs w:val="24"/>
        </w:rPr>
      </w:pPr>
      <w:r>
        <w:rPr>
          <w:rFonts w:cs="Calibri"/>
          <w:color w:val="auto"/>
          <w:sz w:val="24"/>
          <w:szCs w:val="24"/>
        </w:rPr>
        <w:lastRenderedPageBreak/>
        <w:t>a collaborare positivamente con il Responsabile del Servizio Biblioteca e con il personale di ruolo degli uffici comunali;</w:t>
      </w:r>
    </w:p>
    <w:p w:rsidR="002510BE" w:rsidRDefault="00B65929" w:rsidP="007C53CD">
      <w:pPr>
        <w:pStyle w:val="Paragrafoelenco"/>
        <w:widowControl w:val="0"/>
        <w:numPr>
          <w:ilvl w:val="0"/>
          <w:numId w:val="17"/>
        </w:numPr>
        <w:tabs>
          <w:tab w:val="left" w:pos="844"/>
        </w:tabs>
        <w:spacing w:before="60" w:after="0" w:line="360" w:lineRule="auto"/>
        <w:ind w:right="130"/>
        <w:jc w:val="both"/>
        <w:rPr>
          <w:rFonts w:cs="Calibri"/>
          <w:color w:val="auto"/>
          <w:sz w:val="24"/>
          <w:szCs w:val="24"/>
        </w:rPr>
      </w:pPr>
      <w:r>
        <w:rPr>
          <w:rFonts w:cs="Calibri"/>
          <w:color w:val="auto"/>
          <w:sz w:val="24"/>
          <w:szCs w:val="24"/>
        </w:rPr>
        <w:t>alla</w:t>
      </w:r>
      <w:r>
        <w:rPr>
          <w:rFonts w:cs="Calibri"/>
          <w:color w:val="auto"/>
          <w:spacing w:val="-4"/>
          <w:sz w:val="24"/>
          <w:szCs w:val="24"/>
        </w:rPr>
        <w:t xml:space="preserve"> </w:t>
      </w:r>
      <w:r>
        <w:rPr>
          <w:rFonts w:cs="Calibri"/>
          <w:color w:val="auto"/>
          <w:sz w:val="24"/>
          <w:szCs w:val="24"/>
        </w:rPr>
        <w:t>custodia</w:t>
      </w:r>
      <w:r>
        <w:rPr>
          <w:rFonts w:cs="Calibri"/>
          <w:color w:val="auto"/>
          <w:spacing w:val="-6"/>
          <w:sz w:val="24"/>
          <w:szCs w:val="24"/>
        </w:rPr>
        <w:t xml:space="preserve"> </w:t>
      </w:r>
      <w:r>
        <w:rPr>
          <w:rFonts w:cs="Calibri"/>
          <w:color w:val="auto"/>
          <w:sz w:val="24"/>
          <w:szCs w:val="24"/>
        </w:rPr>
        <w:t>e</w:t>
      </w:r>
      <w:r>
        <w:rPr>
          <w:rFonts w:cs="Calibri"/>
          <w:color w:val="auto"/>
          <w:spacing w:val="-2"/>
          <w:sz w:val="24"/>
          <w:szCs w:val="24"/>
        </w:rPr>
        <w:t xml:space="preserve"> </w:t>
      </w:r>
      <w:r>
        <w:rPr>
          <w:rFonts w:cs="Calibri"/>
          <w:color w:val="auto"/>
          <w:sz w:val="24"/>
          <w:szCs w:val="24"/>
        </w:rPr>
        <w:t>buona</w:t>
      </w:r>
      <w:r>
        <w:rPr>
          <w:rFonts w:cs="Calibri"/>
          <w:color w:val="auto"/>
          <w:spacing w:val="-2"/>
          <w:sz w:val="24"/>
          <w:szCs w:val="24"/>
        </w:rPr>
        <w:t xml:space="preserve"> </w:t>
      </w:r>
      <w:r>
        <w:rPr>
          <w:rFonts w:cs="Calibri"/>
          <w:color w:val="auto"/>
          <w:sz w:val="24"/>
          <w:szCs w:val="24"/>
        </w:rPr>
        <w:t>conservazione</w:t>
      </w:r>
      <w:r>
        <w:rPr>
          <w:rFonts w:cs="Calibri"/>
          <w:color w:val="auto"/>
          <w:spacing w:val="-5"/>
          <w:sz w:val="24"/>
          <w:szCs w:val="24"/>
        </w:rPr>
        <w:t xml:space="preserve"> </w:t>
      </w:r>
      <w:r>
        <w:rPr>
          <w:rFonts w:cs="Calibri"/>
          <w:color w:val="auto"/>
          <w:sz w:val="24"/>
          <w:szCs w:val="24"/>
        </w:rPr>
        <w:t>del</w:t>
      </w:r>
      <w:r>
        <w:rPr>
          <w:rFonts w:cs="Calibri"/>
          <w:color w:val="auto"/>
          <w:spacing w:val="-3"/>
          <w:sz w:val="24"/>
          <w:szCs w:val="24"/>
        </w:rPr>
        <w:t xml:space="preserve"> </w:t>
      </w:r>
      <w:r>
        <w:rPr>
          <w:rFonts w:cs="Calibri"/>
          <w:color w:val="auto"/>
          <w:sz w:val="24"/>
          <w:szCs w:val="24"/>
        </w:rPr>
        <w:t>patrimonio</w:t>
      </w:r>
      <w:r>
        <w:rPr>
          <w:rFonts w:cs="Calibri"/>
          <w:color w:val="auto"/>
          <w:spacing w:val="-5"/>
          <w:sz w:val="24"/>
          <w:szCs w:val="24"/>
        </w:rPr>
        <w:t xml:space="preserve"> </w:t>
      </w:r>
      <w:r>
        <w:rPr>
          <w:rFonts w:cs="Calibri"/>
          <w:color w:val="auto"/>
          <w:sz w:val="24"/>
          <w:szCs w:val="24"/>
        </w:rPr>
        <w:t>bibliograﬁco e</w:t>
      </w:r>
      <w:r>
        <w:rPr>
          <w:rFonts w:cs="Calibri"/>
          <w:color w:val="auto"/>
          <w:spacing w:val="-5"/>
          <w:sz w:val="24"/>
          <w:szCs w:val="24"/>
        </w:rPr>
        <w:t xml:space="preserve"> </w:t>
      </w:r>
      <w:r>
        <w:rPr>
          <w:rFonts w:cs="Calibri"/>
          <w:color w:val="auto"/>
          <w:sz w:val="24"/>
          <w:szCs w:val="24"/>
        </w:rPr>
        <w:t>alla</w:t>
      </w:r>
      <w:r>
        <w:rPr>
          <w:rFonts w:cs="Calibri"/>
          <w:color w:val="auto"/>
          <w:spacing w:val="-4"/>
          <w:sz w:val="24"/>
          <w:szCs w:val="24"/>
        </w:rPr>
        <w:t xml:space="preserve"> </w:t>
      </w:r>
      <w:r>
        <w:rPr>
          <w:rFonts w:cs="Calibri"/>
          <w:color w:val="auto"/>
          <w:sz w:val="24"/>
          <w:szCs w:val="24"/>
        </w:rPr>
        <w:t>segnalazione</w:t>
      </w:r>
      <w:r>
        <w:rPr>
          <w:rFonts w:cs="Calibri"/>
          <w:color w:val="auto"/>
          <w:spacing w:val="-3"/>
          <w:sz w:val="24"/>
          <w:szCs w:val="24"/>
        </w:rPr>
        <w:t xml:space="preserve"> </w:t>
      </w:r>
      <w:r>
        <w:rPr>
          <w:rFonts w:cs="Calibri"/>
          <w:color w:val="auto"/>
          <w:sz w:val="24"/>
          <w:szCs w:val="24"/>
        </w:rPr>
        <w:t>al</w:t>
      </w:r>
      <w:r>
        <w:rPr>
          <w:rFonts w:cs="Calibri"/>
          <w:color w:val="auto"/>
          <w:spacing w:val="-3"/>
          <w:sz w:val="24"/>
          <w:szCs w:val="24"/>
        </w:rPr>
        <w:t xml:space="preserve"> referente </w:t>
      </w:r>
      <w:r>
        <w:rPr>
          <w:rFonts w:cs="Calibri"/>
          <w:color w:val="auto"/>
          <w:sz w:val="24"/>
          <w:szCs w:val="24"/>
        </w:rPr>
        <w:t>interno di eventuali mancanze o situazioni degne di</w:t>
      </w:r>
      <w:r>
        <w:rPr>
          <w:rFonts w:cs="Calibri"/>
          <w:color w:val="auto"/>
          <w:spacing w:val="-35"/>
          <w:sz w:val="24"/>
          <w:szCs w:val="24"/>
        </w:rPr>
        <w:t xml:space="preserve"> </w:t>
      </w:r>
      <w:r>
        <w:rPr>
          <w:rFonts w:cs="Calibri"/>
          <w:color w:val="auto"/>
          <w:sz w:val="24"/>
          <w:szCs w:val="24"/>
        </w:rPr>
        <w:t>attenzione;</w:t>
      </w:r>
    </w:p>
    <w:p w:rsidR="002510BE" w:rsidRDefault="00B65929" w:rsidP="007C53CD">
      <w:pPr>
        <w:pStyle w:val="Paragrafoelenco"/>
        <w:widowControl w:val="0"/>
        <w:numPr>
          <w:ilvl w:val="0"/>
          <w:numId w:val="17"/>
        </w:numPr>
        <w:tabs>
          <w:tab w:val="left" w:pos="844"/>
        </w:tabs>
        <w:spacing w:before="60" w:after="0" w:line="360" w:lineRule="auto"/>
        <w:ind w:right="138"/>
        <w:jc w:val="both"/>
        <w:rPr>
          <w:rFonts w:cs="Calibri"/>
          <w:color w:val="auto"/>
          <w:sz w:val="24"/>
          <w:szCs w:val="24"/>
        </w:rPr>
      </w:pPr>
      <w:r>
        <w:rPr>
          <w:rFonts w:cs="Calibri"/>
          <w:color w:val="auto"/>
          <w:sz w:val="24"/>
          <w:szCs w:val="24"/>
        </w:rPr>
        <w:t>alla</w:t>
      </w:r>
      <w:r>
        <w:rPr>
          <w:rFonts w:cs="Calibri"/>
          <w:color w:val="auto"/>
          <w:spacing w:val="-6"/>
          <w:sz w:val="24"/>
          <w:szCs w:val="24"/>
        </w:rPr>
        <w:t xml:space="preserve"> </w:t>
      </w:r>
      <w:r>
        <w:rPr>
          <w:rFonts w:cs="Calibri"/>
          <w:color w:val="auto"/>
          <w:sz w:val="24"/>
          <w:szCs w:val="24"/>
        </w:rPr>
        <w:t>custodia</w:t>
      </w:r>
      <w:r>
        <w:rPr>
          <w:rFonts w:cs="Calibri"/>
          <w:color w:val="auto"/>
          <w:spacing w:val="-8"/>
          <w:sz w:val="24"/>
          <w:szCs w:val="24"/>
        </w:rPr>
        <w:t xml:space="preserve"> </w:t>
      </w:r>
      <w:r>
        <w:rPr>
          <w:rFonts w:cs="Calibri"/>
          <w:color w:val="auto"/>
          <w:sz w:val="24"/>
          <w:szCs w:val="24"/>
        </w:rPr>
        <w:t>e</w:t>
      </w:r>
      <w:r>
        <w:rPr>
          <w:rFonts w:cs="Calibri"/>
          <w:color w:val="auto"/>
          <w:spacing w:val="-4"/>
          <w:sz w:val="24"/>
          <w:szCs w:val="24"/>
        </w:rPr>
        <w:t xml:space="preserve"> </w:t>
      </w:r>
      <w:r>
        <w:rPr>
          <w:rFonts w:cs="Calibri"/>
          <w:color w:val="auto"/>
          <w:sz w:val="24"/>
          <w:szCs w:val="24"/>
        </w:rPr>
        <w:t>buona</w:t>
      </w:r>
      <w:r>
        <w:rPr>
          <w:rFonts w:cs="Calibri"/>
          <w:color w:val="auto"/>
          <w:spacing w:val="-5"/>
          <w:sz w:val="24"/>
          <w:szCs w:val="24"/>
        </w:rPr>
        <w:t xml:space="preserve"> </w:t>
      </w:r>
      <w:r>
        <w:rPr>
          <w:rFonts w:cs="Calibri"/>
          <w:color w:val="auto"/>
          <w:sz w:val="24"/>
          <w:szCs w:val="24"/>
        </w:rPr>
        <w:t>conservazione</w:t>
      </w:r>
      <w:r>
        <w:rPr>
          <w:rFonts w:cs="Calibri"/>
          <w:color w:val="auto"/>
          <w:spacing w:val="-7"/>
          <w:sz w:val="24"/>
          <w:szCs w:val="24"/>
        </w:rPr>
        <w:t xml:space="preserve"> </w:t>
      </w:r>
      <w:r>
        <w:rPr>
          <w:rFonts w:cs="Calibri"/>
          <w:color w:val="auto"/>
          <w:sz w:val="24"/>
          <w:szCs w:val="24"/>
        </w:rPr>
        <w:t>dei</w:t>
      </w:r>
      <w:r>
        <w:rPr>
          <w:rFonts w:cs="Calibri"/>
          <w:color w:val="auto"/>
          <w:spacing w:val="-4"/>
          <w:sz w:val="24"/>
          <w:szCs w:val="24"/>
        </w:rPr>
        <w:t xml:space="preserve"> </w:t>
      </w:r>
      <w:r>
        <w:rPr>
          <w:rFonts w:cs="Calibri"/>
          <w:color w:val="auto"/>
          <w:sz w:val="24"/>
          <w:szCs w:val="24"/>
        </w:rPr>
        <w:t>locali,</w:t>
      </w:r>
      <w:r>
        <w:rPr>
          <w:rFonts w:cs="Calibri"/>
          <w:color w:val="auto"/>
          <w:spacing w:val="-7"/>
          <w:sz w:val="24"/>
          <w:szCs w:val="24"/>
        </w:rPr>
        <w:t xml:space="preserve"> </w:t>
      </w:r>
      <w:r>
        <w:rPr>
          <w:rFonts w:cs="Calibri"/>
          <w:color w:val="auto"/>
          <w:sz w:val="24"/>
          <w:szCs w:val="24"/>
        </w:rPr>
        <w:t>impianti,</w:t>
      </w:r>
      <w:r>
        <w:rPr>
          <w:rFonts w:cs="Calibri"/>
          <w:color w:val="auto"/>
          <w:spacing w:val="-6"/>
          <w:sz w:val="24"/>
          <w:szCs w:val="24"/>
        </w:rPr>
        <w:t xml:space="preserve"> </w:t>
      </w:r>
      <w:r>
        <w:rPr>
          <w:rFonts w:cs="Calibri"/>
          <w:color w:val="auto"/>
          <w:sz w:val="24"/>
          <w:szCs w:val="24"/>
        </w:rPr>
        <w:t>arredi</w:t>
      </w:r>
      <w:r>
        <w:rPr>
          <w:rFonts w:cs="Calibri"/>
          <w:color w:val="auto"/>
          <w:spacing w:val="-5"/>
          <w:sz w:val="24"/>
          <w:szCs w:val="24"/>
        </w:rPr>
        <w:t xml:space="preserve"> </w:t>
      </w:r>
      <w:r>
        <w:rPr>
          <w:rFonts w:cs="Calibri"/>
          <w:color w:val="auto"/>
          <w:sz w:val="24"/>
          <w:szCs w:val="24"/>
        </w:rPr>
        <w:t>e</w:t>
      </w:r>
      <w:r>
        <w:rPr>
          <w:rFonts w:cs="Calibri"/>
          <w:color w:val="auto"/>
          <w:spacing w:val="-5"/>
          <w:sz w:val="24"/>
          <w:szCs w:val="24"/>
        </w:rPr>
        <w:t xml:space="preserve"> </w:t>
      </w:r>
      <w:r>
        <w:rPr>
          <w:rFonts w:cs="Calibri"/>
          <w:color w:val="auto"/>
          <w:sz w:val="24"/>
          <w:szCs w:val="24"/>
        </w:rPr>
        <w:t>attrezzature</w:t>
      </w:r>
      <w:r>
        <w:rPr>
          <w:rFonts w:cs="Calibri"/>
          <w:color w:val="auto"/>
          <w:spacing w:val="-6"/>
          <w:sz w:val="24"/>
          <w:szCs w:val="24"/>
        </w:rPr>
        <w:t xml:space="preserve"> </w:t>
      </w:r>
      <w:r>
        <w:rPr>
          <w:rFonts w:cs="Calibri"/>
          <w:color w:val="auto"/>
          <w:sz w:val="24"/>
          <w:szCs w:val="24"/>
        </w:rPr>
        <w:t>in</w:t>
      </w:r>
      <w:r>
        <w:rPr>
          <w:rFonts w:cs="Calibri"/>
          <w:color w:val="auto"/>
          <w:spacing w:val="-5"/>
          <w:sz w:val="24"/>
          <w:szCs w:val="24"/>
        </w:rPr>
        <w:t xml:space="preserve"> </w:t>
      </w:r>
      <w:r>
        <w:rPr>
          <w:rFonts w:cs="Calibri"/>
          <w:color w:val="auto"/>
          <w:sz w:val="24"/>
          <w:szCs w:val="24"/>
        </w:rPr>
        <w:t xml:space="preserve">dotazione, e alla segnalazione al </w:t>
      </w:r>
      <w:r>
        <w:rPr>
          <w:rFonts w:cs="Calibri"/>
          <w:color w:val="auto"/>
          <w:spacing w:val="-3"/>
          <w:sz w:val="24"/>
          <w:szCs w:val="24"/>
        </w:rPr>
        <w:t xml:space="preserve">referente </w:t>
      </w:r>
      <w:r>
        <w:rPr>
          <w:rFonts w:cs="Calibri"/>
          <w:color w:val="auto"/>
          <w:sz w:val="24"/>
          <w:szCs w:val="24"/>
        </w:rPr>
        <w:t>interno di eventuali manomissioni, usure e guasti;</w:t>
      </w:r>
    </w:p>
    <w:p w:rsidR="002510BE" w:rsidRDefault="00B65929" w:rsidP="007C53CD">
      <w:pPr>
        <w:pStyle w:val="Paragrafoelenco"/>
        <w:widowControl w:val="0"/>
        <w:numPr>
          <w:ilvl w:val="0"/>
          <w:numId w:val="17"/>
        </w:numPr>
        <w:tabs>
          <w:tab w:val="left" w:pos="843"/>
          <w:tab w:val="left" w:pos="844"/>
        </w:tabs>
        <w:spacing w:before="60" w:after="0" w:line="360" w:lineRule="auto"/>
        <w:ind w:right="160"/>
        <w:jc w:val="both"/>
        <w:rPr>
          <w:rFonts w:cs="Calibri"/>
          <w:color w:val="auto"/>
          <w:sz w:val="24"/>
          <w:szCs w:val="24"/>
        </w:rPr>
      </w:pPr>
      <w:r>
        <w:rPr>
          <w:rFonts w:cs="Calibri"/>
          <w:color w:val="auto"/>
          <w:sz w:val="24"/>
          <w:szCs w:val="24"/>
        </w:rPr>
        <w:t>a</w:t>
      </w:r>
      <w:r>
        <w:rPr>
          <w:rFonts w:cs="Calibri"/>
          <w:color w:val="auto"/>
          <w:spacing w:val="-8"/>
          <w:sz w:val="24"/>
          <w:szCs w:val="24"/>
        </w:rPr>
        <w:t xml:space="preserve"> </w:t>
      </w:r>
      <w:r>
        <w:rPr>
          <w:rFonts w:cs="Calibri"/>
          <w:color w:val="auto"/>
          <w:sz w:val="24"/>
          <w:szCs w:val="24"/>
        </w:rPr>
        <w:t>saper</w:t>
      </w:r>
      <w:r>
        <w:rPr>
          <w:rFonts w:cs="Calibri"/>
          <w:color w:val="auto"/>
          <w:spacing w:val="-6"/>
          <w:sz w:val="24"/>
          <w:szCs w:val="24"/>
        </w:rPr>
        <w:t xml:space="preserve"> </w:t>
      </w:r>
      <w:r>
        <w:rPr>
          <w:rFonts w:cs="Calibri"/>
          <w:color w:val="auto"/>
          <w:sz w:val="24"/>
          <w:szCs w:val="24"/>
        </w:rPr>
        <w:t>gestire</w:t>
      </w:r>
      <w:r>
        <w:rPr>
          <w:rFonts w:cs="Calibri"/>
          <w:color w:val="auto"/>
          <w:spacing w:val="-5"/>
          <w:sz w:val="24"/>
          <w:szCs w:val="24"/>
        </w:rPr>
        <w:t xml:space="preserve"> </w:t>
      </w:r>
      <w:r>
        <w:rPr>
          <w:rFonts w:cs="Calibri"/>
          <w:color w:val="auto"/>
          <w:sz w:val="24"/>
          <w:szCs w:val="24"/>
        </w:rPr>
        <w:t>eventuali</w:t>
      </w:r>
      <w:r>
        <w:rPr>
          <w:rFonts w:cs="Calibri"/>
          <w:color w:val="auto"/>
          <w:spacing w:val="-4"/>
          <w:sz w:val="24"/>
          <w:szCs w:val="24"/>
        </w:rPr>
        <w:t xml:space="preserve"> </w:t>
      </w:r>
      <w:r>
        <w:rPr>
          <w:rFonts w:cs="Calibri"/>
          <w:color w:val="auto"/>
          <w:sz w:val="24"/>
          <w:szCs w:val="24"/>
        </w:rPr>
        <w:t>situazioni</w:t>
      </w:r>
      <w:r>
        <w:rPr>
          <w:rFonts w:cs="Calibri"/>
          <w:color w:val="auto"/>
          <w:spacing w:val="-6"/>
          <w:sz w:val="24"/>
          <w:szCs w:val="24"/>
        </w:rPr>
        <w:t xml:space="preserve"> </w:t>
      </w:r>
      <w:r>
        <w:rPr>
          <w:rFonts w:cs="Calibri"/>
          <w:color w:val="auto"/>
          <w:sz w:val="24"/>
          <w:szCs w:val="24"/>
        </w:rPr>
        <w:t>di</w:t>
      </w:r>
      <w:r>
        <w:rPr>
          <w:rFonts w:cs="Calibri"/>
          <w:color w:val="auto"/>
          <w:spacing w:val="-8"/>
          <w:sz w:val="24"/>
          <w:szCs w:val="24"/>
        </w:rPr>
        <w:t xml:space="preserve"> </w:t>
      </w:r>
      <w:r>
        <w:rPr>
          <w:rFonts w:cs="Calibri"/>
          <w:color w:val="auto"/>
          <w:sz w:val="24"/>
          <w:szCs w:val="24"/>
        </w:rPr>
        <w:t>emergenza</w:t>
      </w:r>
      <w:r>
        <w:rPr>
          <w:rFonts w:cs="Calibri"/>
          <w:color w:val="auto"/>
          <w:spacing w:val="-5"/>
          <w:sz w:val="24"/>
          <w:szCs w:val="24"/>
        </w:rPr>
        <w:t xml:space="preserve"> </w:t>
      </w:r>
      <w:r>
        <w:rPr>
          <w:rFonts w:cs="Calibri"/>
          <w:color w:val="auto"/>
          <w:sz w:val="24"/>
          <w:szCs w:val="24"/>
        </w:rPr>
        <w:t>(evacuazione,</w:t>
      </w:r>
      <w:r>
        <w:rPr>
          <w:rFonts w:cs="Calibri"/>
          <w:color w:val="auto"/>
          <w:spacing w:val="-6"/>
          <w:sz w:val="24"/>
          <w:szCs w:val="24"/>
        </w:rPr>
        <w:t xml:space="preserve"> </w:t>
      </w:r>
      <w:r>
        <w:rPr>
          <w:rFonts w:cs="Calibri"/>
          <w:color w:val="auto"/>
          <w:sz w:val="24"/>
          <w:szCs w:val="24"/>
        </w:rPr>
        <w:t>incendio,</w:t>
      </w:r>
      <w:r>
        <w:rPr>
          <w:rFonts w:cs="Calibri"/>
          <w:color w:val="auto"/>
          <w:spacing w:val="-6"/>
          <w:sz w:val="24"/>
          <w:szCs w:val="24"/>
        </w:rPr>
        <w:t xml:space="preserve"> </w:t>
      </w:r>
      <w:r>
        <w:rPr>
          <w:rFonts w:cs="Calibri"/>
          <w:color w:val="auto"/>
          <w:sz w:val="24"/>
          <w:szCs w:val="24"/>
        </w:rPr>
        <w:t>primo</w:t>
      </w:r>
      <w:r>
        <w:rPr>
          <w:rFonts w:cs="Calibri"/>
          <w:color w:val="auto"/>
          <w:spacing w:val="-5"/>
          <w:sz w:val="24"/>
          <w:szCs w:val="24"/>
        </w:rPr>
        <w:t xml:space="preserve"> </w:t>
      </w:r>
      <w:r>
        <w:rPr>
          <w:rFonts w:cs="Calibri"/>
          <w:color w:val="auto"/>
          <w:sz w:val="24"/>
          <w:szCs w:val="24"/>
        </w:rPr>
        <w:t>soccorso), adottando le cautele e gli accorgimenti che garantiscono l’incolumità ﬁsica e la massima sicurezza propria e degli utenti;</w:t>
      </w:r>
    </w:p>
    <w:p w:rsidR="002510BE" w:rsidRDefault="00B65929" w:rsidP="007C53CD">
      <w:pPr>
        <w:pStyle w:val="Paragrafoelenco"/>
        <w:widowControl w:val="0"/>
        <w:numPr>
          <w:ilvl w:val="0"/>
          <w:numId w:val="17"/>
        </w:numPr>
        <w:tabs>
          <w:tab w:val="left" w:pos="843"/>
          <w:tab w:val="left" w:pos="844"/>
        </w:tabs>
        <w:spacing w:before="60" w:after="0" w:line="360" w:lineRule="auto"/>
        <w:ind w:right="133"/>
        <w:jc w:val="both"/>
        <w:rPr>
          <w:rFonts w:cs="Calibri"/>
          <w:color w:val="auto"/>
          <w:sz w:val="24"/>
          <w:szCs w:val="24"/>
        </w:rPr>
      </w:pPr>
      <w:r>
        <w:rPr>
          <w:rFonts w:cs="Calibri"/>
          <w:color w:val="auto"/>
          <w:sz w:val="24"/>
          <w:szCs w:val="24"/>
        </w:rPr>
        <w:t>ad osservare diligentemente tutte le norme e disposizioni generali e disciplinari previste nel Codice di comportamento dei dipendenti del Comune di</w:t>
      </w:r>
      <w:r>
        <w:rPr>
          <w:rFonts w:cs="Calibri"/>
          <w:color w:val="auto"/>
          <w:spacing w:val="-7"/>
          <w:sz w:val="24"/>
          <w:szCs w:val="24"/>
        </w:rPr>
        <w:t xml:space="preserve"> </w:t>
      </w:r>
      <w:r>
        <w:rPr>
          <w:rFonts w:cs="Calibri"/>
          <w:color w:val="auto"/>
          <w:sz w:val="24"/>
          <w:szCs w:val="24"/>
        </w:rPr>
        <w:t>Oristano.</w:t>
      </w:r>
    </w:p>
    <w:p w:rsidR="002510BE" w:rsidRDefault="00B65929" w:rsidP="007C53CD">
      <w:pPr>
        <w:pStyle w:val="Corpotesto"/>
        <w:spacing w:before="59" w:line="360" w:lineRule="auto"/>
        <w:ind w:right="80"/>
        <w:jc w:val="both"/>
        <w:rPr>
          <w:rFonts w:ascii="Calibri" w:hAnsi="Calibri" w:cs="Calibri"/>
          <w:color w:val="auto"/>
          <w:sz w:val="24"/>
          <w:szCs w:val="24"/>
        </w:rPr>
      </w:pPr>
      <w:r>
        <w:rPr>
          <w:rFonts w:ascii="Calibri" w:hAnsi="Calibri" w:cs="Calibri"/>
          <w:color w:val="auto"/>
          <w:sz w:val="24"/>
          <w:szCs w:val="24"/>
        </w:rPr>
        <w:t>Il Comune si riserva il diritto di valutare il servizio espletato e di chiedere alla Ditta la sostituzione del personale ritenuto non idoneo al servizio per comprovati motivi.</w:t>
      </w:r>
    </w:p>
    <w:p w:rsidR="002510BE" w:rsidRDefault="002510BE" w:rsidP="007C53CD">
      <w:pPr>
        <w:spacing w:after="0" w:line="360" w:lineRule="auto"/>
        <w:rPr>
          <w:rFonts w:ascii="Calibri" w:hAnsi="Calibr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lastRenderedPageBreak/>
        <w:t>Art. 23 – Continuità professionale e sostituzioni del personale</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L’aggiudicatario deve garantire per il periodo di gestione del servizio la continuità professionale, attraverso l’individuazione di personale stabile per tutta la durata dell’appalto. </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In caso di forza maggiore, cioè malattia, gravidanza, infortunio, il concessionario deve provvedere alla loro sostituzione immediata con personale idoneo in possesso degli stessi requisiti, previo consenso dell’Amministrazione Comunale. </w:t>
      </w:r>
    </w:p>
    <w:p w:rsidR="002510BE" w:rsidRDefault="00B65929" w:rsidP="007C53CD">
      <w:pPr>
        <w:pStyle w:val="Corpotesto"/>
        <w:spacing w:line="360" w:lineRule="auto"/>
        <w:ind w:right="129"/>
        <w:jc w:val="both"/>
        <w:rPr>
          <w:rFonts w:ascii="Calibri" w:hAnsi="Calibri" w:cs="Calibri"/>
          <w:color w:val="auto"/>
          <w:sz w:val="24"/>
          <w:szCs w:val="24"/>
        </w:rPr>
      </w:pPr>
      <w:r>
        <w:rPr>
          <w:rFonts w:ascii="Calibri" w:hAnsi="Calibri" w:cs="Calibri"/>
          <w:color w:val="auto"/>
          <w:sz w:val="24"/>
          <w:szCs w:val="24"/>
        </w:rPr>
        <w:t>Qualora uno degli operatori si assenti per permessi o altre esigenze, dovrà essere sostituito da altro operatore che possieda pari o superiori titoli ed esperienze, dandone preventiva e tempestiva comunicazione all’Ente.</w:t>
      </w: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24 – Osservanza norme CCNL, previdenziali e assistenziali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L’aggiudicatario è tenuto all’osservanza di tutte le norme e prescrizioni contenute nei contratti collettivi di lavoro e nelle leggi e regolamenti sulle assicurazioni e previdenziali, sulla prevenzione infortuni, sulla tutela dei lavoratori, sull’igiene del lavoro ed in generale di tutte le norme vigenti e che saranno emanate in materia nel corso </w:t>
      </w:r>
      <w:r>
        <w:rPr>
          <w:rFonts w:ascii="Calibri" w:hAnsi="Calibri"/>
          <w:color w:val="000000"/>
          <w:sz w:val="24"/>
          <w:szCs w:val="24"/>
        </w:rPr>
        <w:lastRenderedPageBreak/>
        <w:t>dell’appalto, restando sin d’ora l’Amministrazione Comunale esonerata da ogni responsabilità al riguardo e ciò senza diritto ad alcun specifico compenso.</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Tutto il personale impiegato nell’appalto dovrà avere regolare rapporto di lavoro con l’aggiudicatario ed essere assicurato secondo le vigenti disposizioni legislative. L’aggiudicatario è obbligato a rispettare, per il personale impiegato nella gestione del servizio, le normative di legge e del C.C.N.L. applicabile al proprio settore, e a fornire al Comune, quando lo richieda, la documentazione atta a verificare l’adempimento del contratto. </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Il Comune si riserva la facoltà di effettuare verifiche, anche di concerto con organismi ritenuti competenti.</w:t>
      </w:r>
    </w:p>
    <w:p w:rsidR="002510BE" w:rsidRDefault="002510BE" w:rsidP="007C53CD">
      <w:pPr>
        <w:spacing w:after="0" w:line="360" w:lineRule="auto"/>
        <w:jc w:val="both"/>
        <w:rPr>
          <w:rFonts w:ascii="Calibri" w:hAnsi="Calibri"/>
          <w:color w:val="000000"/>
          <w:sz w:val="24"/>
          <w:szCs w:val="24"/>
        </w:rPr>
      </w:pPr>
    </w:p>
    <w:p w:rsidR="002510BE" w:rsidRPr="00E90A5C" w:rsidRDefault="00B65929" w:rsidP="007C53CD">
      <w:pPr>
        <w:spacing w:after="0" w:line="360" w:lineRule="auto"/>
        <w:jc w:val="both"/>
        <w:rPr>
          <w:rFonts w:ascii="Calibri" w:hAnsi="Calibri"/>
          <w:b/>
          <w:color w:val="000000"/>
          <w:sz w:val="24"/>
          <w:szCs w:val="24"/>
        </w:rPr>
      </w:pPr>
      <w:r w:rsidRPr="00E90A5C">
        <w:rPr>
          <w:rFonts w:ascii="Calibri" w:hAnsi="Calibri"/>
          <w:b/>
          <w:color w:val="000000"/>
          <w:sz w:val="24"/>
          <w:szCs w:val="24"/>
        </w:rPr>
        <w:t>Art. 25 – Clausola sociale</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d’appalto è tenuto ad assorbire prioritariamente nel proprio organico il personale già operante dell’aggiudicatario uscente, come </w:t>
      </w:r>
      <w:r>
        <w:rPr>
          <w:rFonts w:ascii="Calibri" w:hAnsi="Calibri"/>
          <w:color w:val="000000"/>
          <w:sz w:val="24"/>
          <w:szCs w:val="24"/>
        </w:rPr>
        <w:lastRenderedPageBreak/>
        <w:t xml:space="preserve">previsto dall’articolo 50 del Codice Appalti (D.lgs n° 50/2016), garantendo l’applicazione dei CCNL di settore, di cui all’’art. 51 del d.lgs 15 giugno 2015, n° 81. </w:t>
      </w:r>
    </w:p>
    <w:p w:rsidR="003F2EB8"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A tal fine, il Comune provvederà a consegnare l’elenco del personale attualmente impiegato.</w:t>
      </w:r>
    </w:p>
    <w:p w:rsidR="003F2EB8" w:rsidRDefault="003F2EB8">
      <w:pPr>
        <w:spacing w:after="0" w:line="240" w:lineRule="auto"/>
        <w:rPr>
          <w:rFonts w:ascii="Calibri" w:hAnsi="Calibri"/>
          <w:color w:val="000000"/>
          <w:sz w:val="24"/>
          <w:szCs w:val="24"/>
        </w:rPr>
      </w:pPr>
      <w:r>
        <w:rPr>
          <w:rFonts w:ascii="Calibri" w:hAnsi="Calibri"/>
          <w:color w:val="000000"/>
          <w:sz w:val="24"/>
          <w:szCs w:val="24"/>
        </w:rPr>
        <w:br w:type="page"/>
      </w:r>
    </w:p>
    <w:p w:rsidR="002510BE" w:rsidRDefault="00B65929" w:rsidP="007C53CD">
      <w:pPr>
        <w:spacing w:line="360" w:lineRule="auto"/>
        <w:jc w:val="center"/>
        <w:rPr>
          <w:rFonts w:ascii="Calibri" w:hAnsi="Calibri"/>
          <w:b/>
          <w:color w:val="000000"/>
          <w:sz w:val="32"/>
          <w:szCs w:val="32"/>
        </w:rPr>
      </w:pPr>
      <w:r>
        <w:rPr>
          <w:rFonts w:ascii="Calibri" w:hAnsi="Calibri"/>
          <w:b/>
          <w:color w:val="000000"/>
          <w:sz w:val="32"/>
          <w:szCs w:val="32"/>
        </w:rPr>
        <w:lastRenderedPageBreak/>
        <w:t>TITOLO V – PREVENZIONE, SICUREZZA E ANTINFORTUNISTICA</w:t>
      </w:r>
    </w:p>
    <w:p w:rsidR="002510BE" w:rsidRDefault="002510BE" w:rsidP="007C53CD">
      <w:pPr>
        <w:spacing w:after="0" w:line="360" w:lineRule="auto"/>
        <w:rPr>
          <w:rFonts w:ascii="Calibri" w:hAnsi="Calibri"/>
          <w:color w:val="000000"/>
          <w:sz w:val="24"/>
          <w:szCs w:val="24"/>
        </w:rPr>
      </w:pPr>
    </w:p>
    <w:p w:rsidR="002510BE" w:rsidRPr="00E90A5C" w:rsidRDefault="00B65929" w:rsidP="007C53CD">
      <w:pPr>
        <w:spacing w:after="0" w:line="360" w:lineRule="auto"/>
        <w:rPr>
          <w:rFonts w:ascii="Calibri" w:hAnsi="Calibri"/>
          <w:color w:val="000000"/>
          <w:sz w:val="24"/>
          <w:szCs w:val="24"/>
        </w:rPr>
      </w:pPr>
      <w:r w:rsidRPr="00E90A5C">
        <w:rPr>
          <w:rFonts w:ascii="Calibri" w:hAnsi="Calibri"/>
          <w:b/>
          <w:color w:val="000000"/>
          <w:sz w:val="24"/>
          <w:szCs w:val="24"/>
        </w:rPr>
        <w:t xml:space="preserve">Art. 26 – Norme di sicurezza </w:t>
      </w:r>
    </w:p>
    <w:p w:rsidR="002510BE" w:rsidRDefault="00B65929" w:rsidP="007C53CD">
      <w:pPr>
        <w:spacing w:after="0" w:line="360" w:lineRule="auto"/>
        <w:jc w:val="both"/>
        <w:rPr>
          <w:rFonts w:ascii="Calibri" w:hAnsi="Calibri"/>
          <w:color w:val="202124"/>
          <w:highlight w:val="white"/>
        </w:rPr>
      </w:pPr>
      <w:r>
        <w:rPr>
          <w:rFonts w:ascii="Calibri" w:hAnsi="Calibri"/>
          <w:color w:val="000000"/>
          <w:sz w:val="24"/>
          <w:szCs w:val="24"/>
        </w:rPr>
        <w:t>La Ditta aggiudicatrice è tenuta all’osservanza delle disposizioni del D.Lgs n° 81/2008 e successive modifiche e integrazioni in materia di sicurezza (</w:t>
      </w:r>
      <w:r>
        <w:rPr>
          <w:rFonts w:ascii="Calibri" w:hAnsi="Calibri"/>
          <w:color w:val="202124"/>
          <w:shd w:val="clear" w:color="auto" w:fill="FFFFFF"/>
        </w:rPr>
        <w:t xml:space="preserve">D. Lgs. 106/2009). A tal fine dovrà predisporre e rendere disponibile copia del proprio documento di Valutazione dei Rischi (D.V.R.) e comunicare, al momento della stipula del contratto, il nominativo del proprio Responsabile del Servizio di Prevenzione e Protezione. </w:t>
      </w:r>
    </w:p>
    <w:p w:rsidR="002510BE" w:rsidRDefault="00B65929" w:rsidP="007C53CD">
      <w:pPr>
        <w:spacing w:after="0" w:line="360" w:lineRule="auto"/>
        <w:jc w:val="both"/>
        <w:rPr>
          <w:rFonts w:ascii="Calibri" w:hAnsi="Calibri"/>
          <w:color w:val="202124"/>
          <w:highlight w:val="white"/>
        </w:rPr>
      </w:pPr>
      <w:r>
        <w:rPr>
          <w:rFonts w:ascii="Calibri" w:hAnsi="Calibri"/>
          <w:color w:val="202124"/>
          <w:shd w:val="clear" w:color="auto" w:fill="FFFFFF"/>
        </w:rPr>
        <w:t>Le chiavi delle strutture saranno consegnate dall’Amministrazione Comunale con apposito verbale di consegna al soggetto affidatario dell’appalto, il quale dovrà provvedere a consegnarle ai propri dipendenti. Le stesse dovranno essere riconsegn</w:t>
      </w:r>
      <w:r w:rsidR="00F944F2">
        <w:rPr>
          <w:rFonts w:ascii="Calibri" w:hAnsi="Calibri"/>
          <w:color w:val="202124"/>
          <w:shd w:val="clear" w:color="auto" w:fill="FFFFFF"/>
        </w:rPr>
        <w:t>ate al termine dell’appalto al</w:t>
      </w:r>
      <w:r>
        <w:rPr>
          <w:rFonts w:ascii="Calibri" w:hAnsi="Calibri"/>
          <w:color w:val="202124"/>
          <w:shd w:val="clear" w:color="auto" w:fill="FFFFFF"/>
        </w:rPr>
        <w:t xml:space="preserve"> Responsabile del Servizio Biblioteca del Comune.</w:t>
      </w:r>
    </w:p>
    <w:p w:rsidR="002510BE" w:rsidRDefault="00B65929" w:rsidP="007C53CD">
      <w:pPr>
        <w:spacing w:after="0" w:line="360" w:lineRule="auto"/>
        <w:jc w:val="both"/>
        <w:rPr>
          <w:rFonts w:ascii="Calibri" w:hAnsi="Calibri"/>
          <w:color w:val="202124"/>
          <w:highlight w:val="white"/>
        </w:rPr>
      </w:pPr>
      <w:r>
        <w:rPr>
          <w:rFonts w:ascii="Calibri" w:hAnsi="Calibri"/>
          <w:color w:val="202124"/>
          <w:shd w:val="clear" w:color="auto" w:fill="FFFFFF"/>
        </w:rPr>
        <w:t>Resta inoltre a carico del soggetto affidatario la dotazione dei dispositivi di protezione individuali (DPI) necessari all’espletamento del lavoro in sicurezza, come da normativa vigente.</w:t>
      </w:r>
    </w:p>
    <w:p w:rsidR="002510BE" w:rsidRDefault="00B65929" w:rsidP="007C53CD">
      <w:pPr>
        <w:spacing w:after="0" w:line="360" w:lineRule="auto"/>
        <w:rPr>
          <w:rFonts w:ascii="Calibri" w:hAnsi="Calibri"/>
          <w:b/>
          <w:i/>
          <w:color w:val="000000"/>
          <w:sz w:val="24"/>
          <w:szCs w:val="24"/>
        </w:rPr>
      </w:pPr>
      <w:r>
        <w:br w:type="page"/>
      </w:r>
    </w:p>
    <w:p w:rsidR="002510BE" w:rsidRDefault="00B65929" w:rsidP="007C53CD">
      <w:pPr>
        <w:spacing w:line="360" w:lineRule="auto"/>
        <w:jc w:val="center"/>
        <w:rPr>
          <w:rFonts w:ascii="ArialMT" w:hAnsi="ArialMT"/>
          <w:color w:val="000000"/>
          <w:sz w:val="22"/>
          <w:szCs w:val="22"/>
        </w:rPr>
      </w:pPr>
      <w:r>
        <w:rPr>
          <w:rFonts w:ascii="Calibri" w:hAnsi="Calibri"/>
          <w:b/>
          <w:color w:val="000000"/>
          <w:sz w:val="32"/>
          <w:szCs w:val="32"/>
        </w:rPr>
        <w:lastRenderedPageBreak/>
        <w:t>TITOLO VI – RESPONSABILITA’, LOCALI E ATTREZZATURE</w:t>
      </w:r>
    </w:p>
    <w:p w:rsidR="002510BE" w:rsidRDefault="002510BE" w:rsidP="007C53CD">
      <w:pPr>
        <w:spacing w:after="0" w:line="360" w:lineRule="auto"/>
        <w:jc w:val="both"/>
        <w:rPr>
          <w:rFonts w:ascii="Arial" w:hAnsi="Arial"/>
          <w:color w:val="202124"/>
          <w:highlight w:val="white"/>
        </w:rPr>
      </w:pPr>
    </w:p>
    <w:p w:rsidR="002510BE" w:rsidRDefault="00B65929" w:rsidP="007C53CD">
      <w:pPr>
        <w:spacing w:after="0" w:line="360" w:lineRule="auto"/>
        <w:rPr>
          <w:rStyle w:val="fontstyle01"/>
          <w:rFonts w:ascii="Calibri" w:hAnsi="Calibri"/>
          <w:sz w:val="24"/>
          <w:szCs w:val="24"/>
        </w:rPr>
      </w:pPr>
      <w:r>
        <w:rPr>
          <w:rStyle w:val="fontstyle01"/>
          <w:rFonts w:ascii="Calibri" w:hAnsi="Calibri"/>
          <w:sz w:val="24"/>
          <w:szCs w:val="24"/>
        </w:rPr>
        <w:t>Art. 27 - Responsabilità e assicurazioni</w:t>
      </w:r>
    </w:p>
    <w:p w:rsidR="002510BE" w:rsidRDefault="00B65929" w:rsidP="007C53CD">
      <w:pPr>
        <w:spacing w:after="0" w:line="360" w:lineRule="auto"/>
        <w:jc w:val="both"/>
        <w:rPr>
          <w:rStyle w:val="fontstyle21"/>
          <w:rFonts w:ascii="Calibri" w:hAnsi="Calibri"/>
          <w:sz w:val="24"/>
          <w:szCs w:val="24"/>
        </w:rPr>
      </w:pPr>
      <w:r>
        <w:rPr>
          <w:rStyle w:val="fontstyle21"/>
          <w:rFonts w:ascii="Calibri" w:hAnsi="Calibri"/>
          <w:sz w:val="24"/>
          <w:szCs w:val="24"/>
        </w:rPr>
        <w:t>La Ditta appaltatrice risponderà dei danni, sia alle persone, sia alle cose, cagionati</w:t>
      </w:r>
      <w:r>
        <w:rPr>
          <w:rFonts w:ascii="Calibri" w:hAnsi="Calibri"/>
          <w:color w:val="000000"/>
          <w:sz w:val="24"/>
          <w:szCs w:val="24"/>
        </w:rPr>
        <w:t xml:space="preserve"> </w:t>
      </w:r>
      <w:r>
        <w:rPr>
          <w:rStyle w:val="fontstyle21"/>
          <w:rFonts w:ascii="Calibri" w:hAnsi="Calibri"/>
          <w:sz w:val="24"/>
          <w:szCs w:val="24"/>
        </w:rPr>
        <w:t>all’Amministrazione appaltante o a terzi (compresi gli utenti), anche per comportamenti omissivi del</w:t>
      </w:r>
      <w:r>
        <w:rPr>
          <w:rFonts w:ascii="Calibri" w:hAnsi="Calibri"/>
          <w:color w:val="000000"/>
          <w:sz w:val="24"/>
          <w:szCs w:val="24"/>
        </w:rPr>
        <w:t xml:space="preserve"> </w:t>
      </w:r>
      <w:r>
        <w:rPr>
          <w:rStyle w:val="fontstyle21"/>
          <w:rFonts w:ascii="Calibri" w:hAnsi="Calibri"/>
          <w:sz w:val="24"/>
          <w:szCs w:val="24"/>
        </w:rPr>
        <w:t>personale addetto, in relazione allo svolgimento di tutte le attività e servizi che formano oggetto</w:t>
      </w:r>
      <w:r>
        <w:rPr>
          <w:rFonts w:ascii="Calibri" w:hAnsi="Calibri"/>
          <w:color w:val="000000"/>
          <w:sz w:val="24"/>
          <w:szCs w:val="24"/>
        </w:rPr>
        <w:t xml:space="preserve"> </w:t>
      </w:r>
      <w:r>
        <w:rPr>
          <w:rStyle w:val="fontstyle21"/>
          <w:rFonts w:ascii="Calibri" w:hAnsi="Calibri"/>
          <w:sz w:val="24"/>
          <w:szCs w:val="24"/>
        </w:rPr>
        <w:t>dell’appalto e per l'intera durata del medesimo, tenendo al riguardo sollevata l’Amministrazione</w:t>
      </w:r>
      <w:r>
        <w:rPr>
          <w:rFonts w:ascii="Calibri" w:hAnsi="Calibri"/>
          <w:color w:val="000000"/>
          <w:sz w:val="24"/>
          <w:szCs w:val="24"/>
        </w:rPr>
        <w:t xml:space="preserve"> </w:t>
      </w:r>
      <w:r>
        <w:rPr>
          <w:rStyle w:val="fontstyle21"/>
          <w:rFonts w:ascii="Calibri" w:hAnsi="Calibri"/>
          <w:sz w:val="24"/>
          <w:szCs w:val="24"/>
        </w:rPr>
        <w:t xml:space="preserve">appaltante da ogni eventuale richiesta risarcitoria o pretesa, da qualsiasi soggetto avanzata. </w:t>
      </w:r>
    </w:p>
    <w:p w:rsidR="002510BE" w:rsidRDefault="00B65929" w:rsidP="007C53CD">
      <w:pPr>
        <w:spacing w:after="0" w:line="360" w:lineRule="auto"/>
        <w:jc w:val="both"/>
        <w:rPr>
          <w:rStyle w:val="fontstyle21"/>
          <w:rFonts w:ascii="Calibri" w:hAnsi="Calibri"/>
          <w:sz w:val="24"/>
          <w:szCs w:val="24"/>
        </w:rPr>
      </w:pPr>
      <w:r>
        <w:rPr>
          <w:rStyle w:val="fontstyle21"/>
          <w:rFonts w:ascii="Calibri" w:hAnsi="Calibri"/>
          <w:sz w:val="24"/>
          <w:szCs w:val="24"/>
        </w:rPr>
        <w:t xml:space="preserve">La Ditta appaltatrice si obbliga pertanto a stipulare con primaria compagnia assicuratrice, e a mantenere valida ed efficace per tutta la durata dell’appalto, comprese le eventuali proroghe, idonea copertura assicurativa per: </w:t>
      </w:r>
      <w:r>
        <w:rPr>
          <w:rStyle w:val="fontstyle01"/>
          <w:rFonts w:ascii="Calibri" w:hAnsi="Calibri"/>
          <w:sz w:val="24"/>
          <w:szCs w:val="24"/>
        </w:rPr>
        <w:t xml:space="preserve">Responsabilità Civile verso Terzi (RCT) </w:t>
      </w:r>
      <w:r>
        <w:rPr>
          <w:rStyle w:val="fontstyle21"/>
          <w:rFonts w:ascii="Calibri" w:hAnsi="Calibri"/>
          <w:sz w:val="24"/>
          <w:szCs w:val="24"/>
        </w:rPr>
        <w:t xml:space="preserve">per danni arrecati a terzi in conseguenza di un fatto verificatosi in relazione all’attività e ai servizi prestati, intendendosi compresi i danni derivanti dal complesso delle attività e dei servizi formanti oggetto dell’appalto, come descritto nel presente Capitolato d’oneri, con tutte le attività inerenti, </w:t>
      </w:r>
      <w:r>
        <w:rPr>
          <w:rStyle w:val="fontstyle21"/>
          <w:rFonts w:ascii="Calibri" w:hAnsi="Calibri"/>
          <w:sz w:val="24"/>
          <w:szCs w:val="24"/>
        </w:rPr>
        <w:lastRenderedPageBreak/>
        <w:t xml:space="preserve">accessorie e complementari rispetto alle attività e servizi principali, nessuna esclusa né eccettuata, comprensiva della garanzia per la </w:t>
      </w:r>
      <w:r>
        <w:rPr>
          <w:rStyle w:val="fontstyle01"/>
          <w:rFonts w:ascii="Calibri" w:hAnsi="Calibri"/>
          <w:sz w:val="24"/>
          <w:szCs w:val="24"/>
        </w:rPr>
        <w:t xml:space="preserve">Responsabilità Civile verso Prestatori di Lavoro (RCO) </w:t>
      </w:r>
      <w:r>
        <w:rPr>
          <w:rStyle w:val="fontstyle21"/>
          <w:rFonts w:ascii="Calibri" w:hAnsi="Calibri"/>
          <w:sz w:val="24"/>
          <w:szCs w:val="24"/>
        </w:rPr>
        <w:t xml:space="preserve">per gli infortuni sofferti da tutti i prestatori d’opera addetti all’attività, inclusi i soci. </w:t>
      </w:r>
    </w:p>
    <w:p w:rsidR="002510BE" w:rsidRDefault="00B65929" w:rsidP="007C53CD">
      <w:pPr>
        <w:spacing w:after="0" w:line="360" w:lineRule="auto"/>
        <w:jc w:val="both"/>
        <w:rPr>
          <w:rFonts w:ascii="Calibri" w:hAnsi="Calibri"/>
          <w:b/>
          <w:i/>
          <w:color w:val="000000"/>
          <w:sz w:val="24"/>
          <w:szCs w:val="24"/>
        </w:rPr>
      </w:pPr>
      <w:r>
        <w:rPr>
          <w:rStyle w:val="fontstyle21"/>
          <w:rFonts w:ascii="Calibri" w:hAnsi="Calibri"/>
          <w:sz w:val="24"/>
          <w:szCs w:val="24"/>
        </w:rPr>
        <w:t xml:space="preserve">La richiamata assicurazione RCT/RCO dovrà prevedere, nella “descrizione del rischio assicurato”, l’espresso richiamo all’oggetto dell’appalto del presente Capitolato d’oneri, e massimali di garanzia non inferiori </w:t>
      </w:r>
      <w:r w:rsidRPr="0069443D">
        <w:rPr>
          <w:rStyle w:val="fontstyle21"/>
          <w:rFonts w:ascii="Calibri" w:hAnsi="Calibri"/>
          <w:sz w:val="24"/>
          <w:szCs w:val="24"/>
        </w:rPr>
        <w:t xml:space="preserve">rispettivamente a: </w:t>
      </w:r>
      <w:r w:rsidRPr="0069443D">
        <w:rPr>
          <w:rStyle w:val="fontstyle01"/>
          <w:rFonts w:ascii="Calibri" w:hAnsi="Calibri"/>
          <w:sz w:val="24"/>
          <w:szCs w:val="24"/>
        </w:rPr>
        <w:t xml:space="preserve">euro 5.000.000,00 </w:t>
      </w:r>
      <w:r w:rsidRPr="0069443D">
        <w:rPr>
          <w:rStyle w:val="fontstyle21"/>
          <w:rFonts w:ascii="Calibri" w:hAnsi="Calibri"/>
          <w:sz w:val="24"/>
          <w:szCs w:val="24"/>
        </w:rPr>
        <w:t xml:space="preserve">per sinistro RCT, indipendentemente dal numero dei terzi danneggiati, </w:t>
      </w:r>
      <w:r w:rsidRPr="0069443D">
        <w:rPr>
          <w:rStyle w:val="fontstyle01"/>
          <w:rFonts w:ascii="Calibri" w:hAnsi="Calibri"/>
          <w:sz w:val="24"/>
          <w:szCs w:val="24"/>
        </w:rPr>
        <w:t>euro 3.000.000,00</w:t>
      </w:r>
      <w:r>
        <w:rPr>
          <w:rStyle w:val="fontstyle01"/>
          <w:rFonts w:ascii="Calibri" w:hAnsi="Calibri"/>
          <w:sz w:val="24"/>
          <w:szCs w:val="24"/>
        </w:rPr>
        <w:t xml:space="preserve"> </w:t>
      </w:r>
      <w:r>
        <w:rPr>
          <w:rStyle w:val="fontstyle21"/>
          <w:rFonts w:ascii="Calibri" w:hAnsi="Calibri"/>
          <w:sz w:val="24"/>
          <w:szCs w:val="24"/>
        </w:rPr>
        <w:t xml:space="preserve">per sinistro RCO, con sotto limite non inferiore a </w:t>
      </w:r>
      <w:r w:rsidRPr="0069443D">
        <w:rPr>
          <w:rStyle w:val="fontstyle01"/>
          <w:rFonts w:ascii="Calibri" w:hAnsi="Calibri"/>
          <w:sz w:val="24"/>
          <w:szCs w:val="24"/>
        </w:rPr>
        <w:t>euro 2.000.000,00</w:t>
      </w:r>
      <w:r>
        <w:rPr>
          <w:rStyle w:val="fontstyle01"/>
          <w:rFonts w:ascii="Calibri" w:hAnsi="Calibri"/>
          <w:sz w:val="24"/>
          <w:szCs w:val="24"/>
        </w:rPr>
        <w:t xml:space="preserve"> </w:t>
      </w:r>
      <w:r>
        <w:rPr>
          <w:rStyle w:val="fontstyle21"/>
          <w:rFonts w:ascii="Calibri" w:hAnsi="Calibri"/>
          <w:sz w:val="24"/>
          <w:szCs w:val="24"/>
        </w:rPr>
        <w:t>per prestatore di lavoro infortunato.</w:t>
      </w:r>
    </w:p>
    <w:p w:rsidR="002510BE" w:rsidRDefault="002510BE" w:rsidP="007C53CD">
      <w:pPr>
        <w:spacing w:line="360" w:lineRule="auto"/>
        <w:rPr>
          <w:rStyle w:val="fontstyle01"/>
          <w:rFonts w:ascii="Calibri" w:hAnsi="Calibri"/>
          <w:sz w:val="21"/>
        </w:rPr>
      </w:pPr>
    </w:p>
    <w:p w:rsidR="002510BE" w:rsidRDefault="00B65929" w:rsidP="007C53CD">
      <w:pPr>
        <w:spacing w:line="360" w:lineRule="auto"/>
        <w:jc w:val="both"/>
        <w:rPr>
          <w:rStyle w:val="fontstyle01"/>
          <w:rFonts w:ascii="Calibri" w:hAnsi="Calibri"/>
          <w:sz w:val="24"/>
          <w:szCs w:val="24"/>
        </w:rPr>
      </w:pPr>
      <w:r>
        <w:rPr>
          <w:rStyle w:val="fontstyle01"/>
          <w:rFonts w:ascii="Calibri" w:hAnsi="Calibri"/>
          <w:sz w:val="24"/>
          <w:szCs w:val="24"/>
        </w:rPr>
        <w:t>Art. 28 - Disposizioni in merito alla prevenzione della corruzione</w:t>
      </w:r>
    </w:p>
    <w:p w:rsidR="002510BE" w:rsidRDefault="00B65929" w:rsidP="007C53CD">
      <w:pPr>
        <w:spacing w:line="360" w:lineRule="auto"/>
        <w:jc w:val="both"/>
        <w:rPr>
          <w:rStyle w:val="fontstyle21"/>
          <w:rFonts w:ascii="Calibri" w:hAnsi="Calibri"/>
          <w:sz w:val="24"/>
          <w:szCs w:val="24"/>
        </w:rPr>
      </w:pPr>
      <w:r>
        <w:rPr>
          <w:rStyle w:val="fontstyle21"/>
          <w:rFonts w:ascii="Calibri" w:hAnsi="Calibri"/>
          <w:sz w:val="24"/>
          <w:szCs w:val="24"/>
        </w:rPr>
        <w:t xml:space="preserve">In materia di pubblicità, trasparenza e diffusione di informazioni, la Ditta deve fornire ogni informazione utile all’Amministrazione per adempiere alla Legge n. 190/2012 e successivo D.Lgs.33/2013 e s.m.i., in particolare così come modificati dal D.Lgs. 97/2016. In ottemperanza alle misure anticorruzione previste dal Piano Triennale di </w:t>
      </w:r>
      <w:r>
        <w:rPr>
          <w:rStyle w:val="fontstyle21"/>
          <w:rFonts w:ascii="Calibri" w:hAnsi="Calibri"/>
          <w:sz w:val="24"/>
          <w:szCs w:val="24"/>
        </w:rPr>
        <w:lastRenderedPageBreak/>
        <w:t>Prevenzione della Corruzione della stazione appaltante, alle dipendenze della Ditta Aggiudicataria non dovranno essere presenti persone di cui all’art. 53, comma 16 ter del D.lgs 165/2001, come modificato dalla legge 190/2012.</w:t>
      </w:r>
    </w:p>
    <w:p w:rsidR="002510BE" w:rsidRDefault="00B65929" w:rsidP="007C53CD">
      <w:pPr>
        <w:spacing w:line="360" w:lineRule="auto"/>
        <w:jc w:val="both"/>
        <w:rPr>
          <w:rFonts w:ascii="Calibri" w:hAnsi="Calibri"/>
          <w:color w:val="000000"/>
          <w:sz w:val="24"/>
          <w:szCs w:val="24"/>
        </w:rPr>
      </w:pPr>
      <w:r>
        <w:rPr>
          <w:rFonts w:ascii="Calibri" w:hAnsi="Calibri"/>
          <w:color w:val="000000"/>
          <w:sz w:val="24"/>
          <w:szCs w:val="24"/>
        </w:rPr>
        <w:t>La Dit</w:t>
      </w:r>
      <w:r w:rsidR="00F944F2">
        <w:rPr>
          <w:rFonts w:ascii="Calibri" w:hAnsi="Calibri"/>
          <w:color w:val="000000"/>
          <w:sz w:val="24"/>
          <w:szCs w:val="24"/>
        </w:rPr>
        <w:t xml:space="preserve">ta Aggiudicataria dovrà </w:t>
      </w:r>
      <w:r>
        <w:rPr>
          <w:rFonts w:ascii="Calibri" w:hAnsi="Calibri"/>
          <w:color w:val="000000"/>
          <w:sz w:val="24"/>
          <w:szCs w:val="24"/>
        </w:rPr>
        <w:t>rispettare e far rispettare ai propri collaboratori:</w:t>
      </w:r>
    </w:p>
    <w:p w:rsidR="002510BE" w:rsidRDefault="00B65929" w:rsidP="007C53CD">
      <w:pPr>
        <w:pStyle w:val="Paragrafoelenco"/>
        <w:numPr>
          <w:ilvl w:val="0"/>
          <w:numId w:val="2"/>
        </w:numPr>
        <w:spacing w:before="26" w:line="360" w:lineRule="auto"/>
        <w:ind w:right="131"/>
        <w:jc w:val="both"/>
        <w:rPr>
          <w:color w:val="auto"/>
        </w:rPr>
      </w:pPr>
      <w:r>
        <w:rPr>
          <w:color w:val="auto"/>
          <w:sz w:val="24"/>
          <w:szCs w:val="24"/>
        </w:rPr>
        <w:t xml:space="preserve">Il </w:t>
      </w:r>
      <w:r>
        <w:rPr>
          <w:b/>
          <w:color w:val="auto"/>
          <w:sz w:val="24"/>
          <w:szCs w:val="24"/>
        </w:rPr>
        <w:t>Codice di comportamento dei dipendenti pubblici</w:t>
      </w:r>
      <w:r>
        <w:rPr>
          <w:color w:val="auto"/>
          <w:sz w:val="24"/>
          <w:szCs w:val="24"/>
        </w:rPr>
        <w:t xml:space="preserve"> (D.P.R n° 62 del 16/04/2013), e il Codice di comportamento dei dipendenti del Comune di Oristano, approvato con D.G.C. n° 6 del 21/01/2021</w:t>
      </w:r>
    </w:p>
    <w:p w:rsidR="002510BE" w:rsidRDefault="00B65929" w:rsidP="007C53CD">
      <w:pPr>
        <w:numPr>
          <w:ilvl w:val="0"/>
          <w:numId w:val="2"/>
        </w:numPr>
        <w:spacing w:line="360" w:lineRule="auto"/>
        <w:jc w:val="both"/>
        <w:rPr>
          <w:rFonts w:ascii="Calibri" w:hAnsi="Calibri" w:cs="Calibri"/>
          <w:color w:val="auto"/>
          <w:sz w:val="24"/>
          <w:szCs w:val="24"/>
        </w:rPr>
      </w:pPr>
      <w:r>
        <w:rPr>
          <w:rFonts w:ascii="Calibri" w:hAnsi="Calibri" w:cs="Calibri"/>
          <w:color w:val="auto"/>
          <w:sz w:val="24"/>
          <w:szCs w:val="24"/>
        </w:rPr>
        <w:t xml:space="preserve">Il </w:t>
      </w:r>
      <w:r>
        <w:rPr>
          <w:rFonts w:ascii="Calibri" w:hAnsi="Calibri" w:cs="Calibri"/>
          <w:b/>
          <w:color w:val="auto"/>
          <w:sz w:val="24"/>
          <w:szCs w:val="24"/>
        </w:rPr>
        <w:t>Piano Triennale della Prevenzione della Corruzione e per la Trasparenza 2022/2024</w:t>
      </w:r>
      <w:r>
        <w:rPr>
          <w:rFonts w:ascii="Calibri" w:hAnsi="Calibri" w:cs="Calibri"/>
          <w:color w:val="auto"/>
          <w:sz w:val="24"/>
          <w:szCs w:val="24"/>
        </w:rPr>
        <w:t>, approvato con D.G.C.</w:t>
      </w:r>
      <w:r>
        <w:rPr>
          <w:color w:val="auto"/>
          <w:sz w:val="24"/>
          <w:szCs w:val="24"/>
        </w:rPr>
        <w:t xml:space="preserve"> </w:t>
      </w:r>
      <w:r>
        <w:rPr>
          <w:rFonts w:ascii="Calibri" w:hAnsi="Calibri" w:cs="Calibri"/>
          <w:color w:val="auto"/>
          <w:sz w:val="24"/>
          <w:szCs w:val="24"/>
        </w:rPr>
        <w:t xml:space="preserve">n° 98 del 24.05.2022 (rinvenibile nel sito istituzionale del Comune di Oristano, nella sezione Amministrazione Trasparente), e il </w:t>
      </w:r>
      <w:r>
        <w:rPr>
          <w:rFonts w:ascii="Calibri" w:hAnsi="Calibri" w:cs="Calibri"/>
          <w:b/>
          <w:color w:val="auto"/>
          <w:sz w:val="24"/>
          <w:szCs w:val="24"/>
        </w:rPr>
        <w:t>Patto di integrità</w:t>
      </w:r>
      <w:r>
        <w:rPr>
          <w:rFonts w:ascii="Calibri" w:hAnsi="Calibri" w:cs="Calibri"/>
          <w:color w:val="auto"/>
          <w:sz w:val="24"/>
          <w:szCs w:val="24"/>
        </w:rPr>
        <w:t>, allegato dello stesso Piano. La mancata osservanza di quanto previsto nel Patto d’Integrità costituisce causa di risoluzione del contratto.</w:t>
      </w:r>
    </w:p>
    <w:p w:rsidR="002510BE" w:rsidRDefault="002510BE" w:rsidP="007C53CD">
      <w:pPr>
        <w:spacing w:line="360" w:lineRule="auto"/>
        <w:ind w:left="720"/>
        <w:jc w:val="both"/>
        <w:rPr>
          <w:rFonts w:ascii="Calibri" w:hAnsi="Calibri" w:cs="Calibri"/>
          <w:color w:val="auto"/>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29 – Consegna locali e attrezzature</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lastRenderedPageBreak/>
        <w:t>Il committente metterà a disposizione della ditta appaltatrice le strutture, precedentemente indicate, complete di arredi, attrezzature e patrimonio documentale: della consegna del materiale e della restituzione al termine della gestione saranno redatti appositi verbali.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Tutto il materiale preso in consegna dall’appaltatore si intende in buono stato, fermo restando il contenuto del verbale di consegna sopra specificato. Eventuali integrazioni, necessarie a garantire il normale svolgimento del servizio, dovranno essere richieste per iscritto al Committente, il quale si riserverà di verificarne l’effettiva necessità e provvederà con gli adempimenti conseguenti.</w:t>
      </w:r>
    </w:p>
    <w:p w:rsidR="002510BE" w:rsidRDefault="002510BE" w:rsidP="007C53CD">
      <w:pPr>
        <w:pStyle w:val="Paragrafoelenco"/>
        <w:spacing w:after="0" w:line="360" w:lineRule="auto"/>
        <w:rPr>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30 – Verifica periodica degli impianti e degli immobili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In qualunque momento, su richiesta dell’Amministrazione comunale, le parti provvederanno alla verifica dell’esistente e dello stato di conservazione di quanto consegnato, con l’intesa che alle eventuali mancanze provvederà la ditta entro i successivi venti giorni dal riscontro.</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lastRenderedPageBreak/>
        <w:t>Trascorso tale termine, in caso di inadempienza da parte dell’appaltatore, l’Amministrazione comunale provvederà al reintegro del materiale, dandone comunicazione scritta all’Appaltatore ed addebitando allo stesso un importo pari alla spesa sostenuta maggiorata del 30 % a titolo di penale.</w:t>
      </w:r>
    </w:p>
    <w:p w:rsidR="002510BE" w:rsidRDefault="002510BE" w:rsidP="007C53CD">
      <w:pPr>
        <w:spacing w:after="0" w:line="360" w:lineRule="auto"/>
        <w:rPr>
          <w:rFonts w:ascii="Calibri" w:hAnsi="Calibr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 xml:space="preserve">Art. 31 – Riconsegna comunale degli impianti, degli immobili e delle attrezzature </w:t>
      </w:r>
    </w:p>
    <w:p w:rsidR="00E859E7"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Alla scadenza del contratto la ditta appaltatrice si impegna a riconsegnare all’Amministrazione comunale i locali con impianti ed attrezzature annessi, consegnati secondo verbale. Tali attrezzature dovranno essere in perfetto stato di funzionamento e manutenzione, tenuto conto dell’usura normale dovuta all’utilizzo durante la gestione.</w:t>
      </w:r>
      <w:r w:rsidR="00E859E7">
        <w:rPr>
          <w:rFonts w:ascii="Calibri" w:hAnsi="Calibri"/>
          <w:color w:val="000000"/>
          <w:sz w:val="24"/>
          <w:szCs w:val="24"/>
        </w:rPr>
        <w:t xml:space="preserve"> </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Qualora si ravvisassero danni arrecati a strutture, impianti ed attrezzature dovuti a imperizia, incuria o mancata manutenzione, questi saranno stimati ed addebitati alla ditta.</w:t>
      </w:r>
      <w:r>
        <w:br w:type="page"/>
      </w:r>
    </w:p>
    <w:p w:rsidR="002510BE" w:rsidRDefault="00B65929" w:rsidP="007C53CD">
      <w:pPr>
        <w:spacing w:line="360" w:lineRule="auto"/>
        <w:jc w:val="center"/>
        <w:rPr>
          <w:rFonts w:ascii="Calibri" w:hAnsi="Calibri"/>
          <w:b/>
          <w:color w:val="000000"/>
          <w:sz w:val="32"/>
          <w:szCs w:val="32"/>
        </w:rPr>
      </w:pPr>
      <w:r>
        <w:rPr>
          <w:rFonts w:ascii="Calibri" w:hAnsi="Calibri"/>
          <w:b/>
          <w:color w:val="000000"/>
          <w:sz w:val="32"/>
          <w:szCs w:val="32"/>
        </w:rPr>
        <w:lastRenderedPageBreak/>
        <w:t>TITOLO VII – CONTROLLI E RILIEVI</w:t>
      </w:r>
    </w:p>
    <w:p w:rsidR="002510BE" w:rsidRDefault="002510BE" w:rsidP="007C53CD">
      <w:pPr>
        <w:spacing w:after="0" w:line="360" w:lineRule="auto"/>
        <w:rPr>
          <w:rFonts w:ascii="Calibri" w:hAnsi="Calibr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32 – Diritto di controllo del Committente</w:t>
      </w:r>
    </w:p>
    <w:p w:rsidR="002510BE" w:rsidRDefault="00B65929" w:rsidP="007C53CD">
      <w:pPr>
        <w:pStyle w:val="Corpotesto"/>
        <w:spacing w:line="360" w:lineRule="auto"/>
        <w:rPr>
          <w:rFonts w:ascii="Calibri" w:hAnsi="Calibri" w:cs="Calibri"/>
          <w:color w:val="auto"/>
          <w:sz w:val="24"/>
          <w:szCs w:val="24"/>
        </w:rPr>
      </w:pPr>
      <w:r>
        <w:rPr>
          <w:rFonts w:ascii="Calibri" w:hAnsi="Calibri" w:cs="Calibri"/>
          <w:color w:val="auto"/>
          <w:sz w:val="24"/>
          <w:szCs w:val="24"/>
        </w:rPr>
        <w:t>E’ facoltà dell’Ente eﬀettuare in qualsiasi momento, senza preavviso e con le modalità che riterrà opportune, anche avvalendosi di personale esterno, controlli, ispezioni e indagini conoscitive volte a veriﬁcare:</w:t>
      </w:r>
    </w:p>
    <w:p w:rsidR="002510BE" w:rsidRDefault="00B65929" w:rsidP="007C53CD">
      <w:pPr>
        <w:pStyle w:val="Paragrafoelenco"/>
        <w:widowControl w:val="0"/>
        <w:numPr>
          <w:ilvl w:val="0"/>
          <w:numId w:val="14"/>
        </w:numPr>
        <w:tabs>
          <w:tab w:val="left" w:pos="903"/>
          <w:tab w:val="left" w:pos="904"/>
        </w:tabs>
        <w:spacing w:before="56" w:after="0" w:line="360" w:lineRule="auto"/>
        <w:ind w:hanging="361"/>
        <w:rPr>
          <w:rFonts w:cs="Calibri"/>
          <w:color w:val="auto"/>
          <w:sz w:val="24"/>
          <w:szCs w:val="24"/>
        </w:rPr>
      </w:pPr>
      <w:r>
        <w:rPr>
          <w:rFonts w:cs="Calibri"/>
          <w:color w:val="auto"/>
          <w:spacing w:val="-4"/>
          <w:sz w:val="24"/>
          <w:szCs w:val="24"/>
        </w:rPr>
        <w:t>l’</w:t>
      </w:r>
      <w:r w:rsidR="00602194">
        <w:rPr>
          <w:rFonts w:cs="Calibri"/>
          <w:color w:val="auto"/>
          <w:spacing w:val="-4"/>
          <w:sz w:val="24"/>
          <w:szCs w:val="24"/>
        </w:rPr>
        <w:t xml:space="preserve"> </w:t>
      </w:r>
      <w:r>
        <w:rPr>
          <w:rFonts w:cs="Calibri"/>
          <w:color w:val="auto"/>
          <w:spacing w:val="-4"/>
          <w:sz w:val="24"/>
          <w:szCs w:val="24"/>
        </w:rPr>
        <w:t xml:space="preserve">adempimento </w:t>
      </w:r>
      <w:r>
        <w:rPr>
          <w:rFonts w:cs="Calibri"/>
          <w:color w:val="auto"/>
          <w:sz w:val="24"/>
          <w:szCs w:val="24"/>
        </w:rPr>
        <w:t xml:space="preserve">puntuale e preciso delle prestazioni previste </w:t>
      </w:r>
      <w:r>
        <w:rPr>
          <w:rFonts w:cs="Calibri"/>
          <w:color w:val="auto"/>
          <w:spacing w:val="-2"/>
          <w:sz w:val="24"/>
          <w:szCs w:val="24"/>
        </w:rPr>
        <w:t xml:space="preserve">con </w:t>
      </w:r>
      <w:r>
        <w:rPr>
          <w:rFonts w:cs="Calibri"/>
          <w:color w:val="auto"/>
          <w:sz w:val="24"/>
          <w:szCs w:val="24"/>
        </w:rPr>
        <w:t>il presente</w:t>
      </w:r>
      <w:r>
        <w:rPr>
          <w:rFonts w:cs="Calibri"/>
          <w:color w:val="auto"/>
          <w:spacing w:val="-22"/>
          <w:sz w:val="24"/>
          <w:szCs w:val="24"/>
        </w:rPr>
        <w:t xml:space="preserve"> C</w:t>
      </w:r>
      <w:r>
        <w:rPr>
          <w:rFonts w:cs="Calibri"/>
          <w:color w:val="auto"/>
          <w:sz w:val="24"/>
          <w:szCs w:val="24"/>
        </w:rPr>
        <w:t>apitolato</w:t>
      </w:r>
    </w:p>
    <w:p w:rsidR="002510BE" w:rsidRDefault="00B65929" w:rsidP="007C53CD">
      <w:pPr>
        <w:pStyle w:val="Paragrafoelenco"/>
        <w:widowControl w:val="0"/>
        <w:numPr>
          <w:ilvl w:val="0"/>
          <w:numId w:val="14"/>
        </w:numPr>
        <w:tabs>
          <w:tab w:val="left" w:pos="903"/>
          <w:tab w:val="left" w:pos="904"/>
        </w:tabs>
        <w:spacing w:before="60" w:after="0" w:line="360" w:lineRule="auto"/>
        <w:ind w:hanging="361"/>
        <w:rPr>
          <w:rFonts w:cs="Calibri"/>
          <w:color w:val="auto"/>
          <w:sz w:val="24"/>
          <w:szCs w:val="24"/>
        </w:rPr>
      </w:pPr>
      <w:r>
        <w:rPr>
          <w:rFonts w:cs="Calibri"/>
          <w:color w:val="auto"/>
          <w:sz w:val="24"/>
          <w:szCs w:val="24"/>
        </w:rPr>
        <w:t>il livello di qualità delle prestazioni</w:t>
      </w:r>
      <w:r>
        <w:rPr>
          <w:rFonts w:cs="Calibri"/>
          <w:color w:val="auto"/>
          <w:spacing w:val="-2"/>
          <w:sz w:val="24"/>
          <w:szCs w:val="24"/>
        </w:rPr>
        <w:t xml:space="preserve"> </w:t>
      </w:r>
      <w:r>
        <w:rPr>
          <w:rFonts w:cs="Calibri"/>
          <w:color w:val="auto"/>
          <w:sz w:val="24"/>
          <w:szCs w:val="24"/>
        </w:rPr>
        <w:t>erogate</w:t>
      </w:r>
    </w:p>
    <w:p w:rsidR="002510BE" w:rsidRDefault="00B65929" w:rsidP="007C53CD">
      <w:pPr>
        <w:pStyle w:val="Paragrafoelenco"/>
        <w:widowControl w:val="0"/>
        <w:numPr>
          <w:ilvl w:val="0"/>
          <w:numId w:val="14"/>
        </w:numPr>
        <w:tabs>
          <w:tab w:val="left" w:pos="903"/>
          <w:tab w:val="left" w:pos="904"/>
        </w:tabs>
        <w:spacing w:before="59" w:after="0" w:line="360" w:lineRule="auto"/>
        <w:ind w:hanging="361"/>
        <w:rPr>
          <w:rFonts w:cs="Calibri"/>
          <w:color w:val="auto"/>
          <w:sz w:val="24"/>
          <w:szCs w:val="24"/>
        </w:rPr>
      </w:pPr>
      <w:r>
        <w:rPr>
          <w:rFonts w:cs="Calibri"/>
          <w:color w:val="auto"/>
          <w:sz w:val="24"/>
          <w:szCs w:val="24"/>
        </w:rPr>
        <w:t>il rispetto di tutte le norme contrattuali nei confronti del personale</w:t>
      </w:r>
      <w:r>
        <w:rPr>
          <w:rFonts w:cs="Calibri"/>
          <w:color w:val="auto"/>
          <w:spacing w:val="-27"/>
          <w:sz w:val="24"/>
          <w:szCs w:val="24"/>
        </w:rPr>
        <w:t xml:space="preserve"> </w:t>
      </w:r>
      <w:r>
        <w:rPr>
          <w:rFonts w:cs="Calibri"/>
          <w:color w:val="auto"/>
          <w:sz w:val="24"/>
          <w:szCs w:val="24"/>
        </w:rPr>
        <w:t>impiegato.</w:t>
      </w:r>
    </w:p>
    <w:p w:rsidR="002510BE" w:rsidRDefault="002510BE" w:rsidP="007C53CD">
      <w:pPr>
        <w:spacing w:after="0" w:line="360" w:lineRule="auto"/>
        <w:jc w:val="both"/>
        <w:rPr>
          <w:rFonts w:ascii="Calibri" w:hAnsi="Calibri"/>
          <w:color w:val="000000"/>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33 – Rilievi del Committente</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lastRenderedPageBreak/>
        <w:t>Qualora dalle attività di controllo dovessero emergere irregolarità e/o anomalie, il Committente farà pervenire alla ditta appaltatrice, per iscritto, le contestazioni rilevate. Se entro 10 giorni dalla data della comunicazione il gestore non fornirà nessuna controprova probante, il Committente applich</w:t>
      </w:r>
      <w:r w:rsidR="00602194">
        <w:rPr>
          <w:rFonts w:ascii="Calibri" w:hAnsi="Calibri"/>
          <w:color w:val="000000"/>
          <w:sz w:val="24"/>
          <w:szCs w:val="24"/>
        </w:rPr>
        <w:t>erà le sanzioni</w:t>
      </w:r>
      <w:r>
        <w:rPr>
          <w:rFonts w:ascii="Calibri" w:hAnsi="Calibri"/>
          <w:color w:val="000000"/>
          <w:sz w:val="24"/>
          <w:szCs w:val="24"/>
        </w:rPr>
        <w:t xml:space="preserve"> previste dal presente Capitolato.</w:t>
      </w:r>
      <w:r>
        <w:br w:type="page"/>
      </w:r>
    </w:p>
    <w:p w:rsidR="002510BE" w:rsidRDefault="00B65929" w:rsidP="007C53CD">
      <w:pPr>
        <w:spacing w:line="360" w:lineRule="auto"/>
        <w:jc w:val="center"/>
        <w:rPr>
          <w:rFonts w:ascii="Calibri" w:hAnsi="Calibri"/>
          <w:b/>
          <w:color w:val="000000"/>
          <w:sz w:val="32"/>
          <w:szCs w:val="32"/>
        </w:rPr>
      </w:pPr>
      <w:r>
        <w:rPr>
          <w:rFonts w:ascii="Calibri" w:hAnsi="Calibri"/>
          <w:b/>
          <w:color w:val="000000"/>
          <w:sz w:val="32"/>
          <w:szCs w:val="32"/>
        </w:rPr>
        <w:lastRenderedPageBreak/>
        <w:t>TITOLO VIII – PENALITA’ – RISOLUZIONE DEL CONTRATTO - CONTROVERSIE</w:t>
      </w:r>
    </w:p>
    <w:p w:rsidR="002510BE" w:rsidRDefault="002510BE" w:rsidP="007C53CD">
      <w:pPr>
        <w:spacing w:after="0" w:line="360" w:lineRule="auto"/>
        <w:rPr>
          <w:rFonts w:ascii="Calibri" w:hAnsi="Calibri"/>
          <w:b/>
          <w:i/>
          <w:color w:val="000000"/>
          <w:sz w:val="4"/>
          <w:szCs w:val="4"/>
        </w:rPr>
      </w:pPr>
    </w:p>
    <w:p w:rsidR="002510BE" w:rsidRPr="00E90A5C" w:rsidRDefault="00DE3C19" w:rsidP="007C53CD">
      <w:pPr>
        <w:spacing w:after="0" w:line="360" w:lineRule="auto"/>
        <w:rPr>
          <w:rFonts w:ascii="Calibri" w:hAnsi="Calibri"/>
          <w:b/>
          <w:color w:val="000000"/>
          <w:sz w:val="24"/>
          <w:szCs w:val="24"/>
        </w:rPr>
      </w:pPr>
      <w:r>
        <w:rPr>
          <w:rFonts w:ascii="Calibri" w:hAnsi="Calibri"/>
          <w:b/>
          <w:color w:val="000000"/>
          <w:sz w:val="24"/>
          <w:szCs w:val="24"/>
        </w:rPr>
        <w:t>Art. 34 – Sanzioni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La Ditta aggiudicataria del servizio si impegna a garantire la piena osservanza di tutte le disposizioni del presente Capitolato, pena l</w:t>
      </w:r>
      <w:r w:rsidR="00141216">
        <w:rPr>
          <w:rFonts w:ascii="Calibri" w:hAnsi="Calibri"/>
          <w:color w:val="000000"/>
          <w:sz w:val="24"/>
          <w:szCs w:val="24"/>
        </w:rPr>
        <w:t>’applicazione di sanzioni</w:t>
      </w:r>
      <w:r>
        <w:rPr>
          <w:rFonts w:ascii="Calibri" w:hAnsi="Calibri"/>
          <w:color w:val="000000"/>
          <w:sz w:val="24"/>
          <w:szCs w:val="24"/>
        </w:rPr>
        <w:t xml:space="preserve"> e/o la rescissione del contratto. </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Tutte le infrazioni agli obblighi che derivano da disposizioni legislative e regolamentari, da ordinanze municipali e dal presente Capitolato, saranno riscontrate dal personale dell’Ufficio competente. Per negligenze e deficienze accertate, che compromettono l’efficienza del servizio, l’Amministrazion</w:t>
      </w:r>
      <w:r w:rsidR="00141216">
        <w:rPr>
          <w:rFonts w:ascii="Calibri" w:hAnsi="Calibri"/>
          <w:color w:val="000000"/>
          <w:sz w:val="24"/>
          <w:szCs w:val="24"/>
        </w:rPr>
        <w:t>e Comunale applicherà una sanzione</w:t>
      </w:r>
      <w:r>
        <w:rPr>
          <w:rFonts w:ascii="Calibri" w:hAnsi="Calibri"/>
          <w:color w:val="000000"/>
          <w:sz w:val="24"/>
          <w:szCs w:val="24"/>
        </w:rPr>
        <w:t xml:space="preserve">, variabile in relazione alla gravità ed eventuale recidiva dell’infrazione, </w:t>
      </w:r>
      <w:r w:rsidRPr="0069443D">
        <w:rPr>
          <w:rFonts w:ascii="Calibri" w:hAnsi="Calibri"/>
          <w:color w:val="000000"/>
          <w:sz w:val="24"/>
          <w:szCs w:val="24"/>
        </w:rPr>
        <w:t>da € 1.500,00 a € 2.000,00.</w:t>
      </w:r>
      <w:r>
        <w:rPr>
          <w:rFonts w:ascii="Calibri" w:hAnsi="Calibri"/>
          <w:color w:val="000000"/>
          <w:sz w:val="24"/>
          <w:szCs w:val="24"/>
        </w:rPr>
        <w:t xml:space="preserve"> </w:t>
      </w:r>
    </w:p>
    <w:p w:rsidR="002510BE" w:rsidRDefault="00B65929" w:rsidP="007C53CD">
      <w:pPr>
        <w:spacing w:after="0" w:line="360" w:lineRule="auto"/>
        <w:jc w:val="both"/>
        <w:rPr>
          <w:rFonts w:ascii="Calibri" w:hAnsi="Calibri"/>
          <w:color w:val="000000"/>
          <w:sz w:val="24"/>
          <w:szCs w:val="24"/>
        </w:rPr>
      </w:pPr>
      <w:r>
        <w:rPr>
          <w:rStyle w:val="fontstyle21"/>
          <w:rFonts w:ascii="Calibri" w:hAnsi="Calibri"/>
          <w:sz w:val="24"/>
          <w:szCs w:val="24"/>
        </w:rPr>
        <w:t>L’Amministrazione procederà preventivamente alla contestazione degli addebiti all’appaltatore, mediante notifica via pec presso il domicilio legale della ditta entro 5 giorni lavorativi dalla presa d’atto del fatto. Alla contestazione dell’inadempienza la ditta ha facoltà di presentare le proprie controdeduzioni entro e non oltre 3 (tre) giorni dalla data di ricevimento della comunicazione. Nel caso di mancata o insufficiente giustif</w:t>
      </w:r>
      <w:r w:rsidR="00141216">
        <w:rPr>
          <w:rStyle w:val="fontstyle21"/>
          <w:rFonts w:ascii="Calibri" w:hAnsi="Calibri"/>
          <w:sz w:val="24"/>
          <w:szCs w:val="24"/>
        </w:rPr>
        <w:t xml:space="preserve">icazione, l’importo della </w:t>
      </w:r>
      <w:r w:rsidR="00141216">
        <w:rPr>
          <w:rStyle w:val="fontstyle21"/>
          <w:rFonts w:ascii="Calibri" w:hAnsi="Calibri"/>
          <w:sz w:val="24"/>
          <w:szCs w:val="24"/>
        </w:rPr>
        <w:lastRenderedPageBreak/>
        <w:t>sanzione</w:t>
      </w:r>
      <w:r>
        <w:rPr>
          <w:rStyle w:val="fontstyle21"/>
          <w:rFonts w:ascii="Calibri" w:hAnsi="Calibri"/>
          <w:sz w:val="24"/>
          <w:szCs w:val="24"/>
        </w:rPr>
        <w:t xml:space="preserve"> comminata verrà dedotto in compensazione dalla prima fattura utile</w:t>
      </w:r>
      <w:r>
        <w:rPr>
          <w:rFonts w:ascii="Calibri" w:hAnsi="Calibri"/>
          <w:color w:val="000000"/>
          <w:sz w:val="24"/>
          <w:szCs w:val="24"/>
        </w:rPr>
        <w:t>, in via subordinata, sul deposito cauzionale, senza ulteriore formalità.</w:t>
      </w:r>
    </w:p>
    <w:p w:rsidR="002510BE" w:rsidRDefault="00B65929" w:rsidP="007C53CD">
      <w:pPr>
        <w:pStyle w:val="Corpotesto"/>
        <w:spacing w:line="360" w:lineRule="auto"/>
        <w:ind w:right="131"/>
        <w:jc w:val="both"/>
        <w:rPr>
          <w:rFonts w:ascii="Calibri" w:hAnsi="Calibri" w:cs="Calibri"/>
          <w:color w:val="auto"/>
          <w:sz w:val="24"/>
          <w:szCs w:val="24"/>
        </w:rPr>
      </w:pPr>
      <w:r>
        <w:rPr>
          <w:rFonts w:ascii="Calibri" w:hAnsi="Calibri" w:cs="Calibri"/>
          <w:color w:val="auto"/>
          <w:sz w:val="24"/>
          <w:szCs w:val="24"/>
        </w:rPr>
        <w:t>Qualora circostanze eccezionali rendessero necessarie delle variazioni di orario di apertura o delle interruzioni di servizio, la ditta appaltatrice dovrà darne immediata comunicazione all’Amministrazione e impegnarsi a ripristinare orari e servizi, non appena le cause che hanno determinato le interruzioni saranno venute meno, in accordo con l’Ente.</w:t>
      </w:r>
    </w:p>
    <w:p w:rsidR="002510BE" w:rsidRDefault="00B65929" w:rsidP="007C53CD">
      <w:pPr>
        <w:pStyle w:val="Corpotesto"/>
        <w:spacing w:before="61" w:line="360" w:lineRule="auto"/>
        <w:ind w:right="146"/>
        <w:jc w:val="both"/>
        <w:rPr>
          <w:rFonts w:ascii="Calibri" w:hAnsi="Calibri" w:cs="Calibri"/>
          <w:color w:val="auto"/>
          <w:sz w:val="24"/>
          <w:szCs w:val="24"/>
        </w:rPr>
      </w:pPr>
      <w:r>
        <w:rPr>
          <w:rFonts w:ascii="Calibri" w:hAnsi="Calibri" w:cs="Calibri"/>
          <w:color w:val="auto"/>
          <w:sz w:val="24"/>
          <w:szCs w:val="24"/>
        </w:rPr>
        <w:t>La</w:t>
      </w:r>
      <w:r>
        <w:rPr>
          <w:rFonts w:ascii="Calibri" w:hAnsi="Calibri" w:cs="Calibri"/>
          <w:color w:val="auto"/>
          <w:spacing w:val="-6"/>
          <w:sz w:val="24"/>
          <w:szCs w:val="24"/>
        </w:rPr>
        <w:t xml:space="preserve"> </w:t>
      </w:r>
      <w:r>
        <w:rPr>
          <w:rFonts w:ascii="Calibri" w:hAnsi="Calibri" w:cs="Calibri"/>
          <w:color w:val="auto"/>
          <w:sz w:val="24"/>
          <w:szCs w:val="24"/>
        </w:rPr>
        <w:t>ditta</w:t>
      </w:r>
      <w:r>
        <w:rPr>
          <w:rFonts w:ascii="Calibri" w:hAnsi="Calibri" w:cs="Calibri"/>
          <w:color w:val="auto"/>
          <w:spacing w:val="-3"/>
          <w:sz w:val="24"/>
          <w:szCs w:val="24"/>
        </w:rPr>
        <w:t xml:space="preserve"> </w:t>
      </w:r>
      <w:r>
        <w:rPr>
          <w:rFonts w:ascii="Calibri" w:hAnsi="Calibri" w:cs="Calibri"/>
          <w:color w:val="auto"/>
          <w:sz w:val="24"/>
          <w:szCs w:val="24"/>
        </w:rPr>
        <w:t>appaltatrice</w:t>
      </w:r>
      <w:r>
        <w:rPr>
          <w:rFonts w:ascii="Calibri" w:hAnsi="Calibri" w:cs="Calibri"/>
          <w:color w:val="auto"/>
          <w:spacing w:val="-3"/>
          <w:sz w:val="24"/>
          <w:szCs w:val="24"/>
        </w:rPr>
        <w:t xml:space="preserve"> </w:t>
      </w:r>
      <w:r>
        <w:rPr>
          <w:rFonts w:ascii="Calibri" w:hAnsi="Calibri" w:cs="Calibri"/>
          <w:color w:val="auto"/>
          <w:sz w:val="24"/>
          <w:szCs w:val="24"/>
        </w:rPr>
        <w:t>dovrà</w:t>
      </w:r>
      <w:r>
        <w:rPr>
          <w:rFonts w:ascii="Calibri" w:hAnsi="Calibri" w:cs="Calibri"/>
          <w:color w:val="auto"/>
          <w:spacing w:val="-3"/>
          <w:sz w:val="24"/>
          <w:szCs w:val="24"/>
        </w:rPr>
        <w:t xml:space="preserve"> </w:t>
      </w:r>
      <w:r>
        <w:rPr>
          <w:rFonts w:ascii="Calibri" w:hAnsi="Calibri" w:cs="Calibri"/>
          <w:color w:val="auto"/>
          <w:sz w:val="24"/>
          <w:szCs w:val="24"/>
        </w:rPr>
        <w:t>dare</w:t>
      </w:r>
      <w:r>
        <w:rPr>
          <w:rFonts w:ascii="Calibri" w:hAnsi="Calibri" w:cs="Calibri"/>
          <w:color w:val="auto"/>
          <w:spacing w:val="-6"/>
          <w:sz w:val="24"/>
          <w:szCs w:val="24"/>
        </w:rPr>
        <w:t xml:space="preserve"> </w:t>
      </w:r>
      <w:r>
        <w:rPr>
          <w:rFonts w:ascii="Calibri" w:hAnsi="Calibri" w:cs="Calibri"/>
          <w:color w:val="auto"/>
          <w:sz w:val="24"/>
          <w:szCs w:val="24"/>
        </w:rPr>
        <w:t>notizia all’Ente,</w:t>
      </w:r>
      <w:r>
        <w:rPr>
          <w:rFonts w:ascii="Calibri" w:hAnsi="Calibri" w:cs="Calibri"/>
          <w:color w:val="auto"/>
          <w:spacing w:val="-3"/>
          <w:sz w:val="24"/>
          <w:szCs w:val="24"/>
        </w:rPr>
        <w:t xml:space="preserve"> </w:t>
      </w:r>
      <w:r>
        <w:rPr>
          <w:rFonts w:ascii="Calibri" w:hAnsi="Calibri" w:cs="Calibri"/>
          <w:color w:val="auto"/>
          <w:sz w:val="24"/>
          <w:szCs w:val="24"/>
        </w:rPr>
        <w:t>tramite</w:t>
      </w:r>
      <w:r>
        <w:rPr>
          <w:rFonts w:ascii="Calibri" w:hAnsi="Calibri" w:cs="Calibri"/>
          <w:color w:val="auto"/>
          <w:spacing w:val="-3"/>
          <w:sz w:val="24"/>
          <w:szCs w:val="24"/>
        </w:rPr>
        <w:t xml:space="preserve"> </w:t>
      </w:r>
      <w:r>
        <w:rPr>
          <w:rFonts w:ascii="Calibri" w:hAnsi="Calibri" w:cs="Calibri"/>
          <w:color w:val="auto"/>
          <w:sz w:val="24"/>
          <w:szCs w:val="24"/>
        </w:rPr>
        <w:t>pec,</w:t>
      </w:r>
      <w:r>
        <w:rPr>
          <w:rFonts w:ascii="Calibri" w:hAnsi="Calibri" w:cs="Calibri"/>
          <w:color w:val="auto"/>
          <w:spacing w:val="-3"/>
          <w:sz w:val="24"/>
          <w:szCs w:val="24"/>
        </w:rPr>
        <w:t xml:space="preserve"> </w:t>
      </w:r>
      <w:r>
        <w:rPr>
          <w:rFonts w:ascii="Calibri" w:hAnsi="Calibri" w:cs="Calibri"/>
          <w:color w:val="auto"/>
          <w:sz w:val="24"/>
          <w:szCs w:val="24"/>
        </w:rPr>
        <w:t>di</w:t>
      </w:r>
      <w:r>
        <w:rPr>
          <w:rFonts w:ascii="Calibri" w:hAnsi="Calibri" w:cs="Calibri"/>
          <w:color w:val="auto"/>
          <w:spacing w:val="-3"/>
          <w:sz w:val="24"/>
          <w:szCs w:val="24"/>
        </w:rPr>
        <w:t xml:space="preserve"> </w:t>
      </w:r>
      <w:r>
        <w:rPr>
          <w:rFonts w:ascii="Calibri" w:hAnsi="Calibri" w:cs="Calibri"/>
          <w:color w:val="auto"/>
          <w:sz w:val="24"/>
          <w:szCs w:val="24"/>
        </w:rPr>
        <w:t>tutti</w:t>
      </w:r>
      <w:r>
        <w:rPr>
          <w:rFonts w:ascii="Calibri" w:hAnsi="Calibri" w:cs="Calibri"/>
          <w:color w:val="auto"/>
          <w:spacing w:val="-6"/>
          <w:sz w:val="24"/>
          <w:szCs w:val="24"/>
        </w:rPr>
        <w:t xml:space="preserve"> </w:t>
      </w:r>
      <w:r>
        <w:rPr>
          <w:rFonts w:ascii="Calibri" w:hAnsi="Calibri" w:cs="Calibri"/>
          <w:color w:val="auto"/>
          <w:sz w:val="24"/>
          <w:szCs w:val="24"/>
        </w:rPr>
        <w:t>gli</w:t>
      </w:r>
      <w:r>
        <w:rPr>
          <w:rFonts w:ascii="Calibri" w:hAnsi="Calibri" w:cs="Calibri"/>
          <w:color w:val="auto"/>
          <w:spacing w:val="-3"/>
          <w:sz w:val="24"/>
          <w:szCs w:val="24"/>
        </w:rPr>
        <w:t xml:space="preserve"> </w:t>
      </w:r>
      <w:r>
        <w:rPr>
          <w:rFonts w:ascii="Calibri" w:hAnsi="Calibri" w:cs="Calibri"/>
          <w:color w:val="auto"/>
          <w:sz w:val="24"/>
          <w:szCs w:val="24"/>
        </w:rPr>
        <w:t>incidenti</w:t>
      </w:r>
      <w:r>
        <w:rPr>
          <w:rFonts w:ascii="Calibri" w:hAnsi="Calibri" w:cs="Calibri"/>
          <w:color w:val="auto"/>
          <w:spacing w:val="-5"/>
          <w:sz w:val="24"/>
          <w:szCs w:val="24"/>
        </w:rPr>
        <w:t xml:space="preserve"> </w:t>
      </w:r>
      <w:r>
        <w:rPr>
          <w:rFonts w:ascii="Calibri" w:hAnsi="Calibri" w:cs="Calibri"/>
          <w:color w:val="auto"/>
          <w:sz w:val="24"/>
          <w:szCs w:val="24"/>
        </w:rPr>
        <w:t>o</w:t>
      </w:r>
      <w:r>
        <w:rPr>
          <w:rFonts w:ascii="Calibri" w:hAnsi="Calibri" w:cs="Calibri"/>
          <w:color w:val="auto"/>
          <w:spacing w:val="-1"/>
          <w:sz w:val="24"/>
          <w:szCs w:val="24"/>
        </w:rPr>
        <w:t xml:space="preserve"> </w:t>
      </w:r>
      <w:r>
        <w:rPr>
          <w:rFonts w:ascii="Calibri" w:hAnsi="Calibri" w:cs="Calibri"/>
          <w:color w:val="auto"/>
          <w:sz w:val="24"/>
          <w:szCs w:val="24"/>
        </w:rPr>
        <w:t>fatti</w:t>
      </w:r>
      <w:r>
        <w:rPr>
          <w:rFonts w:ascii="Calibri" w:hAnsi="Calibri" w:cs="Calibri"/>
          <w:color w:val="auto"/>
          <w:spacing w:val="-1"/>
          <w:sz w:val="24"/>
          <w:szCs w:val="24"/>
        </w:rPr>
        <w:t xml:space="preserve"> </w:t>
      </w:r>
      <w:r>
        <w:rPr>
          <w:rFonts w:ascii="Calibri" w:hAnsi="Calibri" w:cs="Calibri"/>
          <w:color w:val="auto"/>
          <w:sz w:val="24"/>
          <w:szCs w:val="24"/>
        </w:rPr>
        <w:t>dolosi</w:t>
      </w:r>
      <w:r>
        <w:rPr>
          <w:rFonts w:ascii="Calibri" w:hAnsi="Calibri" w:cs="Calibri"/>
          <w:color w:val="auto"/>
          <w:spacing w:val="-2"/>
          <w:sz w:val="24"/>
          <w:szCs w:val="24"/>
        </w:rPr>
        <w:t xml:space="preserve"> </w:t>
      </w:r>
      <w:r>
        <w:rPr>
          <w:rFonts w:ascii="Calibri" w:hAnsi="Calibri" w:cs="Calibri"/>
          <w:color w:val="auto"/>
          <w:sz w:val="24"/>
          <w:szCs w:val="24"/>
        </w:rPr>
        <w:t>che dovessero capitare.</w:t>
      </w:r>
    </w:p>
    <w:p w:rsidR="002510BE" w:rsidRDefault="00B65929" w:rsidP="007C53CD">
      <w:pPr>
        <w:pStyle w:val="Corpotesto"/>
        <w:spacing w:line="360" w:lineRule="auto"/>
        <w:ind w:right="138"/>
        <w:jc w:val="both"/>
        <w:rPr>
          <w:rFonts w:ascii="Calibri" w:hAnsi="Calibri" w:cs="Calibri"/>
          <w:color w:val="auto"/>
          <w:sz w:val="24"/>
          <w:szCs w:val="24"/>
        </w:rPr>
      </w:pPr>
      <w:r>
        <w:rPr>
          <w:rFonts w:ascii="Calibri" w:hAnsi="Calibri" w:cs="Calibri"/>
          <w:color w:val="auto"/>
          <w:sz w:val="24"/>
          <w:szCs w:val="24"/>
        </w:rPr>
        <w:t>Nei casi previsti dal presente articolo, salvo il diritto alla risoluzione del contratto, l’Amministrazione ha la facoltà di aﬃdare a terzi l’esecuzione del servizio in danno dell’impresa aggiudicataria, con addebito ad essa del maggior costo sostenuto rispetto a quello previsto nel contratto.</w:t>
      </w:r>
    </w:p>
    <w:p w:rsidR="002510BE" w:rsidRDefault="00B65929" w:rsidP="007C53CD">
      <w:pPr>
        <w:pStyle w:val="Corpotesto"/>
        <w:spacing w:before="59" w:line="360" w:lineRule="auto"/>
        <w:ind w:right="137"/>
        <w:jc w:val="both"/>
        <w:rPr>
          <w:rFonts w:ascii="Calibri" w:hAnsi="Calibri" w:cs="Calibri"/>
          <w:color w:val="auto"/>
          <w:sz w:val="24"/>
          <w:szCs w:val="24"/>
        </w:rPr>
      </w:pPr>
      <w:r>
        <w:rPr>
          <w:rFonts w:ascii="Calibri" w:hAnsi="Calibri" w:cs="Calibri"/>
          <w:color w:val="auto"/>
          <w:sz w:val="24"/>
          <w:szCs w:val="24"/>
        </w:rPr>
        <w:t>Le interruzioni totali del servizio per causa di forza maggiore (documentato e comprovato) non danno luogo a responsabilità alcuna per entrambi le parti.</w:t>
      </w:r>
    </w:p>
    <w:p w:rsidR="002510BE" w:rsidRDefault="00B65929" w:rsidP="007C53CD">
      <w:pPr>
        <w:pStyle w:val="Corpotesto"/>
        <w:spacing w:line="360" w:lineRule="auto"/>
        <w:ind w:right="138"/>
        <w:jc w:val="both"/>
        <w:rPr>
          <w:rFonts w:ascii="Calibri" w:hAnsi="Calibri" w:cs="Calibri"/>
          <w:color w:val="auto"/>
          <w:sz w:val="24"/>
          <w:szCs w:val="24"/>
        </w:rPr>
      </w:pPr>
      <w:r>
        <w:rPr>
          <w:rFonts w:ascii="Calibri" w:hAnsi="Calibri" w:cs="Calibri"/>
          <w:color w:val="auto"/>
          <w:sz w:val="24"/>
          <w:szCs w:val="24"/>
        </w:rPr>
        <w:lastRenderedPageBreak/>
        <w:t>Per forza maggiore si intende qualunque fatto eccezionale, imprevedibile ed al di fuori del controllo rispettivamente della Ditta come dell’Amministrazione comunale, che gli stessi non possano evitare con l’esercizio della normale diligenza.</w:t>
      </w:r>
    </w:p>
    <w:p w:rsidR="002510BE" w:rsidRDefault="00B65929" w:rsidP="007C53CD">
      <w:pPr>
        <w:pStyle w:val="Corpotesto"/>
        <w:spacing w:before="24" w:line="360" w:lineRule="auto"/>
        <w:ind w:right="130"/>
        <w:jc w:val="both"/>
        <w:rPr>
          <w:rFonts w:ascii="Calibri" w:hAnsi="Calibri" w:cs="Calibri"/>
          <w:color w:val="auto"/>
          <w:sz w:val="24"/>
          <w:szCs w:val="24"/>
        </w:rPr>
      </w:pPr>
      <w:r>
        <w:rPr>
          <w:rFonts w:ascii="Calibri" w:hAnsi="Calibri" w:cs="Calibri"/>
          <w:color w:val="auto"/>
          <w:sz w:val="24"/>
          <w:szCs w:val="24"/>
        </w:rPr>
        <w:t>Qualsiasi controversia derivante dall’ese</w:t>
      </w:r>
      <w:r w:rsidR="00141216">
        <w:rPr>
          <w:rFonts w:ascii="Calibri" w:hAnsi="Calibri" w:cs="Calibri"/>
          <w:color w:val="auto"/>
          <w:sz w:val="24"/>
          <w:szCs w:val="24"/>
        </w:rPr>
        <w:t>cuzione del Servizio in oggetto,</w:t>
      </w:r>
      <w:r>
        <w:rPr>
          <w:rFonts w:ascii="Calibri" w:hAnsi="Calibri" w:cs="Calibri"/>
          <w:color w:val="auto"/>
          <w:sz w:val="24"/>
          <w:szCs w:val="24"/>
        </w:rPr>
        <w:t xml:space="preserve"> non composta in via amministrativa, è diﬀerita al Giudice ordinario competente per il Foro di Oristano.</w:t>
      </w:r>
    </w:p>
    <w:p w:rsidR="001A04EE" w:rsidRDefault="001A04EE" w:rsidP="007C53CD">
      <w:pPr>
        <w:pStyle w:val="Corpotesto"/>
        <w:spacing w:before="24" w:line="360" w:lineRule="auto"/>
        <w:ind w:right="130"/>
        <w:jc w:val="both"/>
        <w:rPr>
          <w:rFonts w:ascii="Calibri" w:hAnsi="Calibri" w:cs="Calibri"/>
          <w:color w:val="auto"/>
          <w:sz w:val="24"/>
          <w:szCs w:val="24"/>
        </w:rPr>
      </w:pPr>
    </w:p>
    <w:p w:rsidR="002510BE" w:rsidRPr="00E90A5C" w:rsidRDefault="00B65929" w:rsidP="007C53CD">
      <w:pPr>
        <w:spacing w:after="0" w:line="360" w:lineRule="auto"/>
        <w:rPr>
          <w:rFonts w:ascii="Calibri" w:hAnsi="Calibri"/>
          <w:b/>
          <w:color w:val="000000"/>
          <w:sz w:val="24"/>
          <w:szCs w:val="24"/>
        </w:rPr>
      </w:pPr>
      <w:r w:rsidRPr="00E90A5C">
        <w:rPr>
          <w:rFonts w:ascii="Calibri" w:hAnsi="Calibri"/>
          <w:b/>
          <w:color w:val="000000"/>
          <w:sz w:val="24"/>
          <w:szCs w:val="24"/>
        </w:rPr>
        <w:t>Art. 35 – Risoluzione del contratto</w:t>
      </w:r>
    </w:p>
    <w:p w:rsidR="002510BE" w:rsidRDefault="00B65929" w:rsidP="007C53CD">
      <w:pPr>
        <w:spacing w:after="0" w:line="360" w:lineRule="auto"/>
        <w:jc w:val="both"/>
        <w:rPr>
          <w:rFonts w:ascii="Calibri" w:hAnsi="Calibri"/>
          <w:color w:val="000000"/>
          <w:sz w:val="24"/>
          <w:szCs w:val="24"/>
        </w:rPr>
      </w:pPr>
      <w:r>
        <w:rPr>
          <w:rStyle w:val="fontstyle21"/>
          <w:rFonts w:ascii="Calibri" w:hAnsi="Calibri"/>
          <w:sz w:val="24"/>
          <w:szCs w:val="24"/>
        </w:rPr>
        <w:t>Trova applicazione l'articolo 108 del D.Lgs 50/2016, relativamente alle cause comportanti la risoluzione del contratto. L’Amministrazione Comunale ha la facoltà di risolvere</w:t>
      </w:r>
      <w:r>
        <w:rPr>
          <w:rFonts w:ascii="Calibri" w:hAnsi="Calibri"/>
          <w:color w:val="000000"/>
          <w:sz w:val="24"/>
          <w:szCs w:val="24"/>
        </w:rPr>
        <w:t xml:space="preserve"> anticipatamente il contratto di appalto, ai sensi e per gli effetti di cui all’art. 1456 del Codice Civile, nei seguenti casi:</w:t>
      </w:r>
    </w:p>
    <w:p w:rsidR="002510BE" w:rsidRDefault="00B65929" w:rsidP="007C53CD">
      <w:pPr>
        <w:pStyle w:val="Paragrafoelenco"/>
        <w:numPr>
          <w:ilvl w:val="0"/>
          <w:numId w:val="2"/>
        </w:numPr>
        <w:spacing w:line="360" w:lineRule="auto"/>
        <w:jc w:val="both"/>
        <w:rPr>
          <w:sz w:val="24"/>
          <w:szCs w:val="24"/>
        </w:rPr>
      </w:pPr>
      <w:r>
        <w:rPr>
          <w:sz w:val="24"/>
          <w:szCs w:val="24"/>
        </w:rPr>
        <w:t>Mancato avvio del servizio alla data stabilita</w:t>
      </w:r>
    </w:p>
    <w:p w:rsidR="002510BE" w:rsidRDefault="00B65929" w:rsidP="007C53CD">
      <w:pPr>
        <w:pStyle w:val="Paragrafoelenco"/>
        <w:numPr>
          <w:ilvl w:val="0"/>
          <w:numId w:val="2"/>
        </w:numPr>
        <w:spacing w:line="360" w:lineRule="auto"/>
        <w:jc w:val="both"/>
        <w:rPr>
          <w:sz w:val="24"/>
          <w:szCs w:val="24"/>
        </w:rPr>
      </w:pPr>
      <w:r>
        <w:rPr>
          <w:sz w:val="24"/>
          <w:szCs w:val="24"/>
        </w:rPr>
        <w:t>Interruzione, parziale o totale, non motivata del servizio</w:t>
      </w:r>
    </w:p>
    <w:p w:rsidR="002510BE" w:rsidRDefault="00B65929" w:rsidP="007C53CD">
      <w:pPr>
        <w:pStyle w:val="Paragrafoelenco"/>
        <w:numPr>
          <w:ilvl w:val="0"/>
          <w:numId w:val="2"/>
        </w:numPr>
        <w:spacing w:line="360" w:lineRule="auto"/>
        <w:jc w:val="both"/>
        <w:rPr>
          <w:sz w:val="24"/>
          <w:szCs w:val="24"/>
        </w:rPr>
      </w:pPr>
      <w:r>
        <w:rPr>
          <w:sz w:val="24"/>
          <w:szCs w:val="24"/>
        </w:rPr>
        <w:lastRenderedPageBreak/>
        <w:t xml:space="preserve">Inosservanza reiterata delle norme di legge, dei regolamenti e degli </w:t>
      </w:r>
      <w:r w:rsidR="00515D64">
        <w:rPr>
          <w:sz w:val="24"/>
          <w:szCs w:val="24"/>
        </w:rPr>
        <w:t>obblighi previsti dal presente C</w:t>
      </w:r>
      <w:r>
        <w:rPr>
          <w:sz w:val="24"/>
          <w:szCs w:val="24"/>
        </w:rPr>
        <w:t>apitolato in caso di recidiva inadempienza, e comunque dopo due contestazioni di addebito nel semestre</w:t>
      </w:r>
    </w:p>
    <w:p w:rsidR="002510BE" w:rsidRDefault="00B65929" w:rsidP="007C53CD">
      <w:pPr>
        <w:pStyle w:val="Paragrafoelenco"/>
        <w:numPr>
          <w:ilvl w:val="0"/>
          <w:numId w:val="2"/>
        </w:numPr>
        <w:spacing w:line="360" w:lineRule="auto"/>
        <w:jc w:val="both"/>
        <w:rPr>
          <w:sz w:val="24"/>
          <w:szCs w:val="24"/>
        </w:rPr>
      </w:pPr>
      <w:r>
        <w:rPr>
          <w:sz w:val="24"/>
          <w:szCs w:val="24"/>
        </w:rPr>
        <w:t>Frode</w:t>
      </w:r>
      <w:r>
        <w:rPr>
          <w:spacing w:val="-6"/>
          <w:sz w:val="24"/>
          <w:szCs w:val="24"/>
        </w:rPr>
        <w:t xml:space="preserve"> </w:t>
      </w:r>
      <w:r>
        <w:rPr>
          <w:sz w:val="24"/>
          <w:szCs w:val="24"/>
        </w:rPr>
        <w:t>o</w:t>
      </w:r>
      <w:r>
        <w:rPr>
          <w:spacing w:val="-5"/>
          <w:sz w:val="24"/>
          <w:szCs w:val="24"/>
        </w:rPr>
        <w:t xml:space="preserve"> </w:t>
      </w:r>
      <w:r>
        <w:rPr>
          <w:sz w:val="24"/>
          <w:szCs w:val="24"/>
        </w:rPr>
        <w:t>grave</w:t>
      </w:r>
      <w:r>
        <w:rPr>
          <w:spacing w:val="-5"/>
          <w:sz w:val="24"/>
          <w:szCs w:val="24"/>
        </w:rPr>
        <w:t xml:space="preserve"> </w:t>
      </w:r>
      <w:r>
        <w:rPr>
          <w:sz w:val="24"/>
          <w:szCs w:val="24"/>
        </w:rPr>
        <w:t>negligenza</w:t>
      </w:r>
      <w:r>
        <w:rPr>
          <w:spacing w:val="-5"/>
          <w:sz w:val="24"/>
          <w:szCs w:val="24"/>
        </w:rPr>
        <w:t xml:space="preserve"> </w:t>
      </w:r>
      <w:r>
        <w:rPr>
          <w:sz w:val="24"/>
          <w:szCs w:val="24"/>
        </w:rPr>
        <w:t>nell’esecuzione</w:t>
      </w:r>
      <w:r>
        <w:rPr>
          <w:spacing w:val="-3"/>
          <w:sz w:val="24"/>
          <w:szCs w:val="24"/>
        </w:rPr>
        <w:t xml:space="preserve"> </w:t>
      </w:r>
      <w:r>
        <w:rPr>
          <w:sz w:val="24"/>
          <w:szCs w:val="24"/>
        </w:rPr>
        <w:t>degli</w:t>
      </w:r>
      <w:r>
        <w:rPr>
          <w:spacing w:val="-5"/>
          <w:sz w:val="24"/>
          <w:szCs w:val="24"/>
        </w:rPr>
        <w:t xml:space="preserve"> </w:t>
      </w:r>
      <w:r>
        <w:rPr>
          <w:sz w:val="24"/>
          <w:szCs w:val="24"/>
        </w:rPr>
        <w:t>obblighi</w:t>
      </w:r>
      <w:r>
        <w:rPr>
          <w:spacing w:val="-5"/>
          <w:sz w:val="24"/>
          <w:szCs w:val="24"/>
        </w:rPr>
        <w:t xml:space="preserve"> </w:t>
      </w:r>
      <w:r>
        <w:rPr>
          <w:sz w:val="24"/>
          <w:szCs w:val="24"/>
        </w:rPr>
        <w:t>e</w:t>
      </w:r>
      <w:r>
        <w:rPr>
          <w:spacing w:val="-6"/>
          <w:sz w:val="24"/>
          <w:szCs w:val="24"/>
        </w:rPr>
        <w:t xml:space="preserve"> </w:t>
      </w:r>
      <w:r>
        <w:rPr>
          <w:sz w:val="24"/>
          <w:szCs w:val="24"/>
        </w:rPr>
        <w:t>delle</w:t>
      </w:r>
      <w:r>
        <w:rPr>
          <w:spacing w:val="-5"/>
          <w:sz w:val="24"/>
          <w:szCs w:val="24"/>
        </w:rPr>
        <w:t xml:space="preserve"> </w:t>
      </w:r>
      <w:r>
        <w:rPr>
          <w:sz w:val="24"/>
          <w:szCs w:val="24"/>
        </w:rPr>
        <w:t>condizioni</w:t>
      </w:r>
      <w:r>
        <w:rPr>
          <w:spacing w:val="-3"/>
          <w:sz w:val="24"/>
          <w:szCs w:val="24"/>
        </w:rPr>
        <w:t xml:space="preserve"> </w:t>
      </w:r>
      <w:r>
        <w:rPr>
          <w:sz w:val="24"/>
          <w:szCs w:val="24"/>
        </w:rPr>
        <w:t>contrattuali</w:t>
      </w:r>
    </w:p>
    <w:p w:rsidR="002510BE" w:rsidRDefault="00B65929" w:rsidP="007C53CD">
      <w:pPr>
        <w:pStyle w:val="Paragrafoelenco"/>
        <w:numPr>
          <w:ilvl w:val="0"/>
          <w:numId w:val="2"/>
        </w:numPr>
        <w:spacing w:line="360" w:lineRule="auto"/>
        <w:jc w:val="both"/>
        <w:rPr>
          <w:sz w:val="24"/>
          <w:szCs w:val="24"/>
        </w:rPr>
      </w:pPr>
      <w:r>
        <w:rPr>
          <w:sz w:val="24"/>
          <w:szCs w:val="24"/>
        </w:rPr>
        <w:t xml:space="preserve">Non veridicità delle dichiarazioni fornite ai ﬁni della partecipazione alla </w:t>
      </w:r>
      <w:r>
        <w:rPr>
          <w:spacing w:val="-3"/>
          <w:sz w:val="24"/>
          <w:szCs w:val="24"/>
        </w:rPr>
        <w:t xml:space="preserve">gara </w:t>
      </w:r>
      <w:r>
        <w:rPr>
          <w:sz w:val="24"/>
          <w:szCs w:val="24"/>
        </w:rPr>
        <w:t>ed alla fase</w:t>
      </w:r>
      <w:r>
        <w:rPr>
          <w:spacing w:val="-3"/>
          <w:sz w:val="24"/>
          <w:szCs w:val="24"/>
        </w:rPr>
        <w:t xml:space="preserve"> </w:t>
      </w:r>
      <w:r>
        <w:rPr>
          <w:sz w:val="24"/>
          <w:szCs w:val="24"/>
        </w:rPr>
        <w:t>contrattuale</w:t>
      </w:r>
    </w:p>
    <w:p w:rsidR="002510BE" w:rsidRDefault="00B65929" w:rsidP="007C53CD">
      <w:pPr>
        <w:pStyle w:val="Paragrafoelenco"/>
        <w:numPr>
          <w:ilvl w:val="0"/>
          <w:numId w:val="2"/>
        </w:numPr>
        <w:spacing w:line="360" w:lineRule="auto"/>
        <w:jc w:val="both"/>
        <w:rPr>
          <w:sz w:val="24"/>
          <w:szCs w:val="24"/>
        </w:rPr>
      </w:pPr>
      <w:r>
        <w:rPr>
          <w:sz w:val="24"/>
          <w:szCs w:val="24"/>
        </w:rPr>
        <w:t>Cessione, totale o parziale, del contratto ad altri in subappalto</w:t>
      </w:r>
    </w:p>
    <w:p w:rsidR="002510BE" w:rsidRDefault="00B65929" w:rsidP="007C53CD">
      <w:pPr>
        <w:pStyle w:val="Paragrafoelenco"/>
        <w:numPr>
          <w:ilvl w:val="0"/>
          <w:numId w:val="2"/>
        </w:numPr>
        <w:spacing w:line="360" w:lineRule="auto"/>
        <w:jc w:val="both"/>
        <w:rPr>
          <w:sz w:val="24"/>
          <w:szCs w:val="24"/>
        </w:rPr>
      </w:pPr>
      <w:r>
        <w:rPr>
          <w:sz w:val="24"/>
          <w:szCs w:val="24"/>
        </w:rPr>
        <w:t>Applicazione di n. 2 penalità in un semestre, derivanti da mancato rispetto degli obblighi contrattuali di utilizzo di</w:t>
      </w:r>
      <w:r>
        <w:rPr>
          <w:spacing w:val="-5"/>
          <w:sz w:val="24"/>
          <w:szCs w:val="24"/>
        </w:rPr>
        <w:t xml:space="preserve"> </w:t>
      </w:r>
      <w:r>
        <w:rPr>
          <w:sz w:val="24"/>
          <w:szCs w:val="24"/>
        </w:rPr>
        <w:t xml:space="preserve">personale </w:t>
      </w:r>
    </w:p>
    <w:p w:rsidR="002510BE" w:rsidRDefault="00B65929" w:rsidP="007C53CD">
      <w:pPr>
        <w:pStyle w:val="Paragrafoelenco"/>
        <w:numPr>
          <w:ilvl w:val="0"/>
          <w:numId w:val="2"/>
        </w:numPr>
        <w:spacing w:line="360" w:lineRule="auto"/>
        <w:jc w:val="both"/>
        <w:rPr>
          <w:sz w:val="24"/>
          <w:szCs w:val="24"/>
        </w:rPr>
      </w:pPr>
      <w:r>
        <w:rPr>
          <w:sz w:val="24"/>
          <w:szCs w:val="24"/>
        </w:rPr>
        <w:t>In caso di scioglimento, cessazione o fallimento della ditta</w:t>
      </w:r>
    </w:p>
    <w:p w:rsidR="002510BE" w:rsidRDefault="00B65929" w:rsidP="007C53CD">
      <w:pPr>
        <w:pStyle w:val="Paragrafoelenco"/>
        <w:numPr>
          <w:ilvl w:val="0"/>
          <w:numId w:val="2"/>
        </w:numPr>
        <w:spacing w:line="360" w:lineRule="auto"/>
        <w:jc w:val="both"/>
        <w:rPr>
          <w:sz w:val="24"/>
          <w:szCs w:val="24"/>
        </w:rPr>
      </w:pPr>
      <w:r>
        <w:rPr>
          <w:sz w:val="24"/>
          <w:szCs w:val="24"/>
        </w:rPr>
        <w:t>Mancata regolarizzazione da parte della ditta aggiudicataria degli obblighi verso il personale</w:t>
      </w:r>
      <w:r>
        <w:rPr>
          <w:spacing w:val="-3"/>
          <w:sz w:val="24"/>
          <w:szCs w:val="24"/>
        </w:rPr>
        <w:t xml:space="preserve"> </w:t>
      </w:r>
      <w:r>
        <w:rPr>
          <w:sz w:val="24"/>
          <w:szCs w:val="24"/>
        </w:rPr>
        <w:t xml:space="preserve">dipendente </w:t>
      </w:r>
    </w:p>
    <w:p w:rsidR="002510BE" w:rsidRDefault="00B65929" w:rsidP="007C53CD">
      <w:pPr>
        <w:pStyle w:val="Paragrafoelenco"/>
        <w:numPr>
          <w:ilvl w:val="0"/>
          <w:numId w:val="2"/>
        </w:numPr>
        <w:spacing w:line="360" w:lineRule="auto"/>
        <w:jc w:val="both"/>
        <w:rPr>
          <w:sz w:val="24"/>
          <w:szCs w:val="24"/>
        </w:rPr>
      </w:pPr>
      <w:r>
        <w:rPr>
          <w:sz w:val="24"/>
          <w:szCs w:val="24"/>
        </w:rPr>
        <w:t>Inottemperanza alle norme di</w:t>
      </w:r>
      <w:r>
        <w:rPr>
          <w:spacing w:val="2"/>
          <w:sz w:val="24"/>
          <w:szCs w:val="24"/>
        </w:rPr>
        <w:t xml:space="preserve"> </w:t>
      </w:r>
      <w:r>
        <w:rPr>
          <w:sz w:val="24"/>
          <w:szCs w:val="24"/>
        </w:rPr>
        <w:t>sicurezza</w:t>
      </w:r>
    </w:p>
    <w:p w:rsidR="002510BE" w:rsidRDefault="00B65929" w:rsidP="007C53CD">
      <w:pPr>
        <w:pStyle w:val="Paragrafoelenco"/>
        <w:numPr>
          <w:ilvl w:val="0"/>
          <w:numId w:val="2"/>
        </w:numPr>
        <w:spacing w:line="360" w:lineRule="auto"/>
        <w:jc w:val="both"/>
        <w:rPr>
          <w:sz w:val="24"/>
          <w:szCs w:val="24"/>
        </w:rPr>
      </w:pPr>
      <w:r>
        <w:rPr>
          <w:sz w:val="24"/>
          <w:szCs w:val="24"/>
        </w:rPr>
        <w:t>Qualora l’aggiudicatario impedisca o renda difficili i controlli del servizio da parte del personale autorizzato dal Comune</w:t>
      </w:r>
    </w:p>
    <w:p w:rsidR="002510BE" w:rsidRDefault="00B65929" w:rsidP="007C53CD">
      <w:pPr>
        <w:pStyle w:val="Paragrafoelenco"/>
        <w:numPr>
          <w:ilvl w:val="0"/>
          <w:numId w:val="2"/>
        </w:numPr>
        <w:spacing w:line="360" w:lineRule="auto"/>
        <w:jc w:val="both"/>
        <w:rPr>
          <w:sz w:val="24"/>
          <w:szCs w:val="24"/>
        </w:rPr>
      </w:pPr>
      <w:r>
        <w:rPr>
          <w:sz w:val="24"/>
          <w:szCs w:val="24"/>
        </w:rPr>
        <w:lastRenderedPageBreak/>
        <w:t>Ogni altra inadempienza qui non contemplata che renda impossibile la prosecuzione dell’appalto, ai sensi dell’art. 1453 del Codice Civile</w:t>
      </w:r>
    </w:p>
    <w:p w:rsidR="002510BE" w:rsidRDefault="00B65929" w:rsidP="007C53CD">
      <w:pPr>
        <w:spacing w:after="0" w:line="360" w:lineRule="auto"/>
        <w:jc w:val="both"/>
        <w:rPr>
          <w:rFonts w:ascii="Calibri" w:hAnsi="Calibri"/>
          <w:b/>
          <w:i/>
          <w:color w:val="000000"/>
          <w:sz w:val="24"/>
          <w:szCs w:val="24"/>
        </w:rPr>
      </w:pPr>
      <w:r>
        <w:rPr>
          <w:rStyle w:val="fontstyle21"/>
          <w:rFonts w:ascii="Calibri" w:hAnsi="Calibri"/>
          <w:sz w:val="24"/>
          <w:szCs w:val="24"/>
        </w:rPr>
        <w:t>La facoltà di risoluzione è esercitata dall’Amministrazione, incamerando la cauzione, con il semplice preavviso scritto di quindici giorni, senza che l’aggiudicatario abbia nulla a pretendere oltre il pagamento dei corrispettivi dovuti per le prestazioni e servizi regolarmente adempiuti sino al giorno della risoluzione. In tale caso la risoluzione comporta l’esecuzione d’ufficio in danno all’aggiudicatario, senza pregiudicare il diritto dell’Amministrazione al risarcimento dei maggiori danni subiti e non esime l’aggiudicatario dalle responsabilità civili e penali, in cui lo stesso sia eventualmente incorso a norma di legge per i fatti che hanno determinato la risoluzione. L’Amministrazione</w:t>
      </w:r>
      <w:r w:rsidR="001A04EE">
        <w:rPr>
          <w:rStyle w:val="fontstyle21"/>
          <w:rFonts w:ascii="Calibri" w:hAnsi="Calibri"/>
          <w:sz w:val="24"/>
          <w:szCs w:val="24"/>
        </w:rPr>
        <w:t>,</w:t>
      </w:r>
      <w:r>
        <w:rPr>
          <w:rStyle w:val="fontstyle21"/>
          <w:rFonts w:ascii="Calibri" w:hAnsi="Calibri"/>
          <w:sz w:val="24"/>
          <w:szCs w:val="24"/>
        </w:rPr>
        <w:t xml:space="preserve"> in caso di risoluzione del contratto ai sensi dell’art. 110 del D.Lgs. n. 50/2016</w:t>
      </w:r>
      <w:r w:rsidR="001A04EE">
        <w:rPr>
          <w:rStyle w:val="fontstyle21"/>
          <w:rFonts w:ascii="Calibri" w:hAnsi="Calibri"/>
          <w:sz w:val="24"/>
          <w:szCs w:val="24"/>
        </w:rPr>
        <w:t>,</w:t>
      </w:r>
      <w:r>
        <w:rPr>
          <w:rStyle w:val="fontstyle21"/>
          <w:rFonts w:ascii="Calibri" w:hAnsi="Calibri"/>
          <w:sz w:val="24"/>
          <w:szCs w:val="24"/>
        </w:rPr>
        <w:t xml:space="preserve"> potrà interpellare progressivamente i soggetti che hanno partecipato all’originaria procedura di gara risultanti dalla relativa graduatoria</w:t>
      </w:r>
      <w:r w:rsidR="001A04EE">
        <w:rPr>
          <w:rStyle w:val="fontstyle21"/>
          <w:rFonts w:ascii="Calibri" w:hAnsi="Calibri"/>
          <w:sz w:val="24"/>
          <w:szCs w:val="24"/>
        </w:rPr>
        <w:t>,</w:t>
      </w:r>
      <w:r>
        <w:rPr>
          <w:rStyle w:val="fontstyle21"/>
          <w:rFonts w:ascii="Calibri" w:hAnsi="Calibri"/>
          <w:sz w:val="24"/>
          <w:szCs w:val="24"/>
        </w:rPr>
        <w:t xml:space="preserve"> al fine di stipulare nuovo contratto.</w:t>
      </w:r>
    </w:p>
    <w:p w:rsidR="002510BE" w:rsidRPr="001025B7" w:rsidRDefault="002510BE" w:rsidP="007C53CD">
      <w:pPr>
        <w:spacing w:after="0" w:line="360" w:lineRule="auto"/>
        <w:rPr>
          <w:rFonts w:ascii="Calibri" w:hAnsi="Calibri"/>
          <w:b/>
          <w:i/>
          <w:color w:val="000000"/>
          <w:sz w:val="24"/>
          <w:szCs w:val="24"/>
        </w:rPr>
      </w:pPr>
    </w:p>
    <w:p w:rsidR="002510BE" w:rsidRDefault="00B65929" w:rsidP="007C53CD">
      <w:pPr>
        <w:spacing w:after="0" w:line="360" w:lineRule="auto"/>
        <w:rPr>
          <w:rFonts w:ascii="Calibri" w:hAnsi="Calibri"/>
          <w:b/>
          <w:bCs/>
          <w:color w:val="000000"/>
          <w:sz w:val="24"/>
          <w:szCs w:val="24"/>
        </w:rPr>
      </w:pPr>
      <w:r>
        <w:rPr>
          <w:rFonts w:ascii="Calibri" w:hAnsi="Calibri"/>
          <w:b/>
          <w:bCs/>
          <w:color w:val="000000"/>
          <w:sz w:val="24"/>
          <w:szCs w:val="24"/>
        </w:rPr>
        <w:t>Art. 36 – Trattamento dei dati personali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lastRenderedPageBreak/>
        <w:t>I dati raccolti saranno trattati, anche con strumenti informatici, ai sensi del Regolame</w:t>
      </w:r>
      <w:r w:rsidR="001A04EE">
        <w:rPr>
          <w:rFonts w:ascii="Calibri" w:hAnsi="Calibri"/>
          <w:color w:val="000000"/>
          <w:sz w:val="24"/>
          <w:szCs w:val="24"/>
        </w:rPr>
        <w:t>nto UE N.679/2016 (GDPR) e del D</w:t>
      </w:r>
      <w:r>
        <w:rPr>
          <w:rFonts w:ascii="Calibri" w:hAnsi="Calibri"/>
          <w:color w:val="000000"/>
          <w:sz w:val="24"/>
          <w:szCs w:val="24"/>
        </w:rPr>
        <w:t>.lgs. 30 giugno 2003 n. 196, esclusivamente nell’ambito della gara regolata dal present</w:t>
      </w:r>
      <w:r w:rsidR="001A04EE">
        <w:rPr>
          <w:rFonts w:ascii="Calibri" w:hAnsi="Calibri"/>
          <w:color w:val="000000"/>
          <w:sz w:val="24"/>
          <w:szCs w:val="24"/>
        </w:rPr>
        <w:t>e C</w:t>
      </w:r>
      <w:r>
        <w:rPr>
          <w:rFonts w:ascii="Calibri" w:hAnsi="Calibri"/>
          <w:color w:val="000000"/>
          <w:sz w:val="24"/>
          <w:szCs w:val="24"/>
        </w:rPr>
        <w:t>apitolato.</w:t>
      </w:r>
    </w:p>
    <w:p w:rsidR="002510BE" w:rsidRDefault="002510BE" w:rsidP="007C53CD">
      <w:pPr>
        <w:spacing w:after="0" w:line="360" w:lineRule="auto"/>
        <w:jc w:val="both"/>
        <w:rPr>
          <w:rFonts w:ascii="Calibri" w:hAnsi="Calibri"/>
          <w:color w:val="000000"/>
          <w:sz w:val="24"/>
          <w:szCs w:val="24"/>
        </w:rPr>
      </w:pPr>
    </w:p>
    <w:p w:rsidR="002510BE" w:rsidRDefault="00B65929" w:rsidP="007C53CD">
      <w:pPr>
        <w:spacing w:after="0" w:line="360" w:lineRule="auto"/>
        <w:rPr>
          <w:rFonts w:ascii="Calibri" w:hAnsi="Calibri"/>
          <w:b/>
          <w:bCs/>
          <w:color w:val="000000"/>
          <w:sz w:val="24"/>
          <w:szCs w:val="24"/>
        </w:rPr>
      </w:pPr>
      <w:r>
        <w:rPr>
          <w:rFonts w:ascii="Calibri" w:hAnsi="Calibri"/>
          <w:b/>
          <w:bCs/>
          <w:color w:val="000000"/>
          <w:sz w:val="24"/>
          <w:szCs w:val="24"/>
        </w:rPr>
        <w:t>Art. 37 – Responsabile del procedimento</w:t>
      </w:r>
    </w:p>
    <w:p w:rsidR="002510BE" w:rsidRDefault="00B65929" w:rsidP="00F11875">
      <w:pPr>
        <w:spacing w:after="0" w:line="360" w:lineRule="auto"/>
        <w:jc w:val="both"/>
        <w:rPr>
          <w:rFonts w:ascii="Calibri" w:hAnsi="Calibri"/>
          <w:color w:val="000000"/>
          <w:sz w:val="24"/>
          <w:szCs w:val="24"/>
        </w:rPr>
      </w:pPr>
      <w:r>
        <w:rPr>
          <w:rFonts w:ascii="Calibri" w:hAnsi="Calibri"/>
          <w:color w:val="000000"/>
          <w:sz w:val="24"/>
          <w:szCs w:val="24"/>
        </w:rPr>
        <w:t xml:space="preserve">Il responsabile del procedimento </w:t>
      </w:r>
      <w:r w:rsidR="00F11875">
        <w:rPr>
          <w:rFonts w:ascii="Calibri" w:hAnsi="Calibri"/>
          <w:color w:val="000000"/>
          <w:sz w:val="24"/>
          <w:szCs w:val="24"/>
        </w:rPr>
        <w:t>ai sensi dell’art.31 del D.Lgs 50/2016 e ss.mm.e ii.</w:t>
      </w:r>
      <w:r>
        <w:rPr>
          <w:rFonts w:ascii="Calibri" w:hAnsi="Calibri"/>
          <w:color w:val="000000"/>
          <w:sz w:val="24"/>
          <w:szCs w:val="24"/>
        </w:rPr>
        <w:t xml:space="preserve"> è </w:t>
      </w:r>
      <w:r w:rsidR="00F11875">
        <w:rPr>
          <w:rFonts w:ascii="Calibri" w:hAnsi="Calibri"/>
          <w:color w:val="000000"/>
          <w:sz w:val="24"/>
          <w:szCs w:val="24"/>
        </w:rPr>
        <w:t xml:space="preserve">la </w:t>
      </w:r>
      <w:r w:rsidR="00F11875" w:rsidRPr="001025B7">
        <w:rPr>
          <w:rFonts w:ascii="Calibri" w:hAnsi="Calibri"/>
          <w:b/>
          <w:color w:val="000000"/>
          <w:sz w:val="24"/>
          <w:szCs w:val="24"/>
        </w:rPr>
        <w:t>Dr.ssa Roberta Fais</w:t>
      </w:r>
      <w:r w:rsidR="00F11875">
        <w:rPr>
          <w:rFonts w:ascii="Calibri" w:hAnsi="Calibri"/>
          <w:color w:val="000000"/>
          <w:sz w:val="24"/>
          <w:szCs w:val="24"/>
        </w:rPr>
        <w:t xml:space="preserve"> del </w:t>
      </w:r>
      <w:r>
        <w:rPr>
          <w:rFonts w:ascii="Calibri" w:hAnsi="Calibri"/>
          <w:color w:val="000000"/>
          <w:sz w:val="24"/>
          <w:szCs w:val="24"/>
        </w:rPr>
        <w:t xml:space="preserve"> Settore Programm</w:t>
      </w:r>
      <w:r w:rsidR="00F11875">
        <w:rPr>
          <w:rFonts w:ascii="Calibri" w:hAnsi="Calibri"/>
          <w:color w:val="000000"/>
          <w:sz w:val="24"/>
          <w:szCs w:val="24"/>
        </w:rPr>
        <w:t>azione e gestione delle risorse del Comune di Oristano.</w:t>
      </w:r>
    </w:p>
    <w:p w:rsidR="001025B7" w:rsidRPr="001025B7" w:rsidRDefault="001025B7" w:rsidP="00F11875">
      <w:pPr>
        <w:spacing w:after="0" w:line="360" w:lineRule="auto"/>
        <w:jc w:val="both"/>
        <w:rPr>
          <w:rFonts w:ascii="Calibri" w:hAnsi="Calibri"/>
          <w:b/>
          <w:bCs/>
          <w:color w:val="000000"/>
          <w:sz w:val="24"/>
          <w:szCs w:val="24"/>
        </w:rPr>
      </w:pPr>
    </w:p>
    <w:p w:rsidR="002510BE" w:rsidRDefault="00B65929" w:rsidP="007C53CD">
      <w:pPr>
        <w:spacing w:after="0" w:line="360" w:lineRule="auto"/>
        <w:rPr>
          <w:rFonts w:ascii="Calibri" w:hAnsi="Calibri"/>
          <w:b/>
          <w:bCs/>
          <w:color w:val="000000"/>
          <w:sz w:val="24"/>
          <w:szCs w:val="24"/>
        </w:rPr>
      </w:pPr>
      <w:r>
        <w:rPr>
          <w:rFonts w:ascii="Calibri" w:hAnsi="Calibri"/>
          <w:b/>
          <w:bCs/>
          <w:color w:val="000000"/>
          <w:sz w:val="24"/>
          <w:szCs w:val="24"/>
        </w:rPr>
        <w:t>Art. 38 – Disposizioni finali</w:t>
      </w:r>
    </w:p>
    <w:p w:rsidR="002510BE" w:rsidRDefault="00B65929" w:rsidP="007C53CD">
      <w:pPr>
        <w:spacing w:after="0" w:line="360" w:lineRule="auto"/>
        <w:jc w:val="both"/>
        <w:rPr>
          <w:rFonts w:ascii="Calibri" w:hAnsi="Calibri"/>
          <w:color w:val="000000"/>
          <w:sz w:val="24"/>
          <w:szCs w:val="24"/>
        </w:rPr>
      </w:pPr>
      <w:r>
        <w:rPr>
          <w:rFonts w:ascii="Calibri" w:hAnsi="Calibri"/>
          <w:color w:val="000000"/>
          <w:sz w:val="24"/>
          <w:szCs w:val="24"/>
        </w:rPr>
        <w:t xml:space="preserve">Il presente </w:t>
      </w:r>
      <w:r w:rsidR="001A04EE">
        <w:rPr>
          <w:rFonts w:ascii="Calibri" w:hAnsi="Calibri"/>
          <w:color w:val="000000"/>
          <w:sz w:val="24"/>
          <w:szCs w:val="24"/>
        </w:rPr>
        <w:t>C</w:t>
      </w:r>
      <w:r>
        <w:rPr>
          <w:rFonts w:ascii="Calibri" w:hAnsi="Calibri"/>
          <w:color w:val="000000"/>
          <w:sz w:val="24"/>
          <w:szCs w:val="24"/>
        </w:rPr>
        <w:t xml:space="preserve">apitolato costituisce parte integrante e sostanziale del contratto di appalto da stipularsi con il soggetto aggiudicatario. Per tutto quanto non espressamente regolato dal presente contratto, valgono le norme del codice civile, D.lgs. n. 50/2016, la vigente normativa applicabile all’attività oggetto del contratto, di fonte legislativa nazionale, comunitaria o regionale, le disposizioni di natura regolamentare, le disposizioni di settore, i regolamenti comunali. </w:t>
      </w:r>
    </w:p>
    <w:sectPr w:rsidR="002510BE">
      <w:headerReference w:type="default" r:id="rId12"/>
      <w:footerReference w:type="default" r:id="rId13"/>
      <w:pgSz w:w="11906" w:h="16838"/>
      <w:pgMar w:top="907" w:right="1134" w:bottom="1134" w:left="1134" w:header="708"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A53" w:rsidRDefault="00700A53">
      <w:pPr>
        <w:spacing w:after="0" w:line="240" w:lineRule="auto"/>
      </w:pPr>
      <w:r>
        <w:separator/>
      </w:r>
    </w:p>
  </w:endnote>
  <w:endnote w:type="continuationSeparator" w:id="0">
    <w:p w:rsidR="00700A53" w:rsidRDefault="0070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roman"/>
    <w:pitch w:val="variable"/>
  </w:font>
  <w:font w:name="ArialMT">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CF" w:rsidRDefault="00F549CF">
    <w:pPr>
      <w:pStyle w:val="Pidipagina"/>
      <w:pBdr>
        <w:top w:val="single" w:sz="24" w:space="1" w:color="622423"/>
      </w:pBdr>
      <w:tabs>
        <w:tab w:val="clear" w:pos="4819"/>
      </w:tabs>
      <w:rPr>
        <w:rFonts w:ascii="Cambria" w:hAnsi="Cambria"/>
      </w:rPr>
    </w:pPr>
    <w:r>
      <w:rPr>
        <w:rFonts w:ascii="Cambria" w:hAnsi="Cambria"/>
      </w:rPr>
      <w:t>Capitolato d’appalto per la gestione dei “Servizi Bibliotecari di Oristano e Frazioni”</w:t>
    </w:r>
    <w:r>
      <w:rPr>
        <w:rFonts w:ascii="Cambria" w:hAnsi="Cambria"/>
      </w:rPr>
      <w:tab/>
      <w:t xml:space="preserve">Pagina </w:t>
    </w:r>
    <w:r>
      <w:fldChar w:fldCharType="begin"/>
    </w:r>
    <w:r>
      <w:instrText>PAGE</w:instrText>
    </w:r>
    <w:r>
      <w:fldChar w:fldCharType="separate"/>
    </w:r>
    <w:r w:rsidR="00B501E7">
      <w:rPr>
        <w:noProof/>
      </w:rPr>
      <w:t>1</w:t>
    </w:r>
    <w:r>
      <w:fldChar w:fldCharType="end"/>
    </w:r>
  </w:p>
  <w:p w:rsidR="00F549CF" w:rsidRDefault="00F549C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A53" w:rsidRDefault="00700A53">
      <w:pPr>
        <w:spacing w:after="0" w:line="240" w:lineRule="auto"/>
      </w:pPr>
      <w:r>
        <w:separator/>
      </w:r>
    </w:p>
  </w:footnote>
  <w:footnote w:type="continuationSeparator" w:id="0">
    <w:p w:rsidR="00700A53" w:rsidRDefault="00700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CF" w:rsidRDefault="00F549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4FD"/>
    <w:multiLevelType w:val="multilevel"/>
    <w:tmpl w:val="D2A8FC8E"/>
    <w:lvl w:ilvl="0">
      <w:start w:val="1"/>
      <w:numFmt w:val="bullet"/>
      <w:lvlText w:val=""/>
      <w:lvlJc w:val="left"/>
      <w:pPr>
        <w:ind w:left="1428" w:hanging="360"/>
      </w:pPr>
      <w:rPr>
        <w:rFonts w:ascii="Symbol" w:hAnsi="Symbol" w:cs="Symbol" w:hint="default"/>
        <w:w w:val="101"/>
        <w:lang w:val="it-IT" w:eastAsia="en-US" w:bidi="ar-SA"/>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73C2B0D"/>
    <w:multiLevelType w:val="multilevel"/>
    <w:tmpl w:val="AEC6880C"/>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B83C29"/>
    <w:multiLevelType w:val="multilevel"/>
    <w:tmpl w:val="4622D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8430F"/>
    <w:multiLevelType w:val="multilevel"/>
    <w:tmpl w:val="9B6ABC46"/>
    <w:lvl w:ilvl="0">
      <w:start w:val="1"/>
      <w:numFmt w:val="bullet"/>
      <w:lvlText w:val="-"/>
      <w:lvlJc w:val="left"/>
      <w:pPr>
        <w:ind w:left="483" w:hanging="360"/>
      </w:pPr>
      <w:rPr>
        <w:rFonts w:ascii="Carlito" w:hAnsi="Carlito" w:cs="Carlito" w:hint="default"/>
      </w:rPr>
    </w:lvl>
    <w:lvl w:ilvl="1">
      <w:start w:val="1"/>
      <w:numFmt w:val="bullet"/>
      <w:lvlText w:val="o"/>
      <w:lvlJc w:val="left"/>
      <w:pPr>
        <w:ind w:left="1203" w:hanging="360"/>
      </w:pPr>
      <w:rPr>
        <w:rFonts w:ascii="Courier New" w:hAnsi="Courier New" w:cs="Courier New" w:hint="default"/>
      </w:rPr>
    </w:lvl>
    <w:lvl w:ilvl="2">
      <w:start w:val="1"/>
      <w:numFmt w:val="bullet"/>
      <w:lvlText w:val=""/>
      <w:lvlJc w:val="left"/>
      <w:pPr>
        <w:ind w:left="1923" w:hanging="360"/>
      </w:pPr>
      <w:rPr>
        <w:rFonts w:ascii="Wingdings" w:hAnsi="Wingdings" w:cs="Wingdings" w:hint="default"/>
      </w:rPr>
    </w:lvl>
    <w:lvl w:ilvl="3">
      <w:start w:val="1"/>
      <w:numFmt w:val="bullet"/>
      <w:lvlText w:val=""/>
      <w:lvlJc w:val="left"/>
      <w:pPr>
        <w:ind w:left="2643" w:hanging="360"/>
      </w:pPr>
      <w:rPr>
        <w:rFonts w:ascii="Symbol" w:hAnsi="Symbol" w:cs="Symbol" w:hint="default"/>
      </w:rPr>
    </w:lvl>
    <w:lvl w:ilvl="4">
      <w:start w:val="1"/>
      <w:numFmt w:val="bullet"/>
      <w:lvlText w:val="o"/>
      <w:lvlJc w:val="left"/>
      <w:pPr>
        <w:ind w:left="3363" w:hanging="360"/>
      </w:pPr>
      <w:rPr>
        <w:rFonts w:ascii="Courier New" w:hAnsi="Courier New" w:cs="Courier New" w:hint="default"/>
      </w:rPr>
    </w:lvl>
    <w:lvl w:ilvl="5">
      <w:start w:val="1"/>
      <w:numFmt w:val="bullet"/>
      <w:lvlText w:val=""/>
      <w:lvlJc w:val="left"/>
      <w:pPr>
        <w:ind w:left="4083" w:hanging="360"/>
      </w:pPr>
      <w:rPr>
        <w:rFonts w:ascii="Wingdings" w:hAnsi="Wingdings" w:cs="Wingdings" w:hint="default"/>
      </w:rPr>
    </w:lvl>
    <w:lvl w:ilvl="6">
      <w:start w:val="1"/>
      <w:numFmt w:val="bullet"/>
      <w:lvlText w:val=""/>
      <w:lvlJc w:val="left"/>
      <w:pPr>
        <w:ind w:left="4803" w:hanging="360"/>
      </w:pPr>
      <w:rPr>
        <w:rFonts w:ascii="Symbol" w:hAnsi="Symbol" w:cs="Symbol" w:hint="default"/>
      </w:rPr>
    </w:lvl>
    <w:lvl w:ilvl="7">
      <w:start w:val="1"/>
      <w:numFmt w:val="bullet"/>
      <w:lvlText w:val="o"/>
      <w:lvlJc w:val="left"/>
      <w:pPr>
        <w:ind w:left="5523" w:hanging="360"/>
      </w:pPr>
      <w:rPr>
        <w:rFonts w:ascii="Courier New" w:hAnsi="Courier New" w:cs="Courier New" w:hint="default"/>
      </w:rPr>
    </w:lvl>
    <w:lvl w:ilvl="8">
      <w:start w:val="1"/>
      <w:numFmt w:val="bullet"/>
      <w:lvlText w:val=""/>
      <w:lvlJc w:val="left"/>
      <w:pPr>
        <w:ind w:left="6243" w:hanging="360"/>
      </w:pPr>
      <w:rPr>
        <w:rFonts w:ascii="Wingdings" w:hAnsi="Wingdings" w:cs="Wingdings" w:hint="default"/>
      </w:rPr>
    </w:lvl>
  </w:abstractNum>
  <w:abstractNum w:abstractNumId="4" w15:restartNumberingAfterBreak="0">
    <w:nsid w:val="1CA22482"/>
    <w:multiLevelType w:val="multilevel"/>
    <w:tmpl w:val="A20E8222"/>
    <w:lvl w:ilvl="0">
      <w:start w:val="1"/>
      <w:numFmt w:val="decimal"/>
      <w:lvlText w:val="%1."/>
      <w:lvlJc w:val="left"/>
      <w:pPr>
        <w:tabs>
          <w:tab w:val="num" w:pos="501"/>
        </w:tabs>
        <w:ind w:left="501" w:hanging="360"/>
      </w:pPr>
      <w:rPr>
        <w:rFonts w:eastAsia="Times New Roman"/>
        <w:b w:val="0"/>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cs="Wingdings" w:hint="default"/>
      </w:rPr>
    </w:lvl>
    <w:lvl w:ilvl="3">
      <w:start w:val="1"/>
      <w:numFmt w:val="bullet"/>
      <w:lvlText w:val="·"/>
      <w:lvlJc w:val="left"/>
      <w:pPr>
        <w:ind w:left="2949" w:hanging="360"/>
      </w:pPr>
      <w:rPr>
        <w:rFonts w:ascii="Symbol" w:hAnsi="Symbol" w:cs="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cs="Wingdings" w:hint="default"/>
      </w:rPr>
    </w:lvl>
    <w:lvl w:ilvl="6">
      <w:start w:val="1"/>
      <w:numFmt w:val="bullet"/>
      <w:lvlText w:val="·"/>
      <w:lvlJc w:val="left"/>
      <w:pPr>
        <w:ind w:left="5109" w:hanging="360"/>
      </w:pPr>
      <w:rPr>
        <w:rFonts w:ascii="Symbol" w:hAnsi="Symbol" w:cs="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cs="Wingdings" w:hint="default"/>
      </w:rPr>
    </w:lvl>
  </w:abstractNum>
  <w:abstractNum w:abstractNumId="5" w15:restartNumberingAfterBreak="0">
    <w:nsid w:val="1DE222F0"/>
    <w:multiLevelType w:val="multilevel"/>
    <w:tmpl w:val="1E5CF9A0"/>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4C245CA"/>
    <w:multiLevelType w:val="multilevel"/>
    <w:tmpl w:val="27485046"/>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465522"/>
    <w:multiLevelType w:val="multilevel"/>
    <w:tmpl w:val="A1409874"/>
    <w:lvl w:ilvl="0">
      <w:start w:val="1"/>
      <w:numFmt w:val="bullet"/>
      <w:lvlText w:val=""/>
      <w:lvlJc w:val="left"/>
      <w:pPr>
        <w:ind w:left="1126" w:hanging="360"/>
      </w:pPr>
      <w:rPr>
        <w:rFonts w:ascii="Symbol" w:hAnsi="Symbol" w:cs="Symbol" w:hint="default"/>
        <w:w w:val="101"/>
        <w:lang w:val="it-IT" w:eastAsia="en-US" w:bidi="ar-SA"/>
      </w:rPr>
    </w:lvl>
    <w:lvl w:ilvl="1">
      <w:start w:val="1"/>
      <w:numFmt w:val="bullet"/>
      <w:lvlText w:val=""/>
      <w:lvlJc w:val="left"/>
      <w:pPr>
        <w:ind w:left="1556" w:hanging="360"/>
      </w:pPr>
      <w:rPr>
        <w:rFonts w:ascii="Symbol" w:hAnsi="Symbol" w:cs="Symbol" w:hint="default"/>
        <w:w w:val="101"/>
        <w:lang w:val="it-IT" w:eastAsia="en-US" w:bidi="ar-SA"/>
      </w:rPr>
    </w:lvl>
    <w:lvl w:ilvl="2">
      <w:start w:val="1"/>
      <w:numFmt w:val="bullet"/>
      <w:lvlText w:val=""/>
      <w:lvlJc w:val="left"/>
      <w:pPr>
        <w:ind w:left="1560" w:hanging="360"/>
      </w:pPr>
      <w:rPr>
        <w:rFonts w:ascii="Symbol" w:hAnsi="Symbol" w:cs="Symbol" w:hint="default"/>
        <w:lang w:val="it-IT" w:eastAsia="en-US" w:bidi="ar-SA"/>
      </w:rPr>
    </w:lvl>
    <w:lvl w:ilvl="3">
      <w:start w:val="1"/>
      <w:numFmt w:val="bullet"/>
      <w:lvlText w:val=""/>
      <w:lvlJc w:val="left"/>
      <w:pPr>
        <w:ind w:left="2573" w:hanging="360"/>
      </w:pPr>
      <w:rPr>
        <w:rFonts w:ascii="Symbol" w:hAnsi="Symbol" w:cs="Symbol" w:hint="default"/>
        <w:lang w:val="it-IT" w:eastAsia="en-US" w:bidi="ar-SA"/>
      </w:rPr>
    </w:lvl>
    <w:lvl w:ilvl="4">
      <w:start w:val="1"/>
      <w:numFmt w:val="bullet"/>
      <w:lvlText w:val=""/>
      <w:lvlJc w:val="left"/>
      <w:pPr>
        <w:ind w:left="3586" w:hanging="360"/>
      </w:pPr>
      <w:rPr>
        <w:rFonts w:ascii="Symbol" w:hAnsi="Symbol" w:cs="Symbol" w:hint="default"/>
        <w:lang w:val="it-IT" w:eastAsia="en-US" w:bidi="ar-SA"/>
      </w:rPr>
    </w:lvl>
    <w:lvl w:ilvl="5">
      <w:start w:val="1"/>
      <w:numFmt w:val="bullet"/>
      <w:lvlText w:val=""/>
      <w:lvlJc w:val="left"/>
      <w:pPr>
        <w:ind w:left="4599" w:hanging="360"/>
      </w:pPr>
      <w:rPr>
        <w:rFonts w:ascii="Symbol" w:hAnsi="Symbol" w:cs="Symbol" w:hint="default"/>
        <w:lang w:val="it-IT" w:eastAsia="en-US" w:bidi="ar-SA"/>
      </w:rPr>
    </w:lvl>
    <w:lvl w:ilvl="6">
      <w:start w:val="1"/>
      <w:numFmt w:val="bullet"/>
      <w:lvlText w:val=""/>
      <w:lvlJc w:val="left"/>
      <w:pPr>
        <w:ind w:left="5613" w:hanging="360"/>
      </w:pPr>
      <w:rPr>
        <w:rFonts w:ascii="Symbol" w:hAnsi="Symbol" w:cs="Symbol" w:hint="default"/>
        <w:lang w:val="it-IT" w:eastAsia="en-US" w:bidi="ar-SA"/>
      </w:rPr>
    </w:lvl>
    <w:lvl w:ilvl="7">
      <w:start w:val="1"/>
      <w:numFmt w:val="bullet"/>
      <w:lvlText w:val=""/>
      <w:lvlJc w:val="left"/>
      <w:pPr>
        <w:ind w:left="6626" w:hanging="360"/>
      </w:pPr>
      <w:rPr>
        <w:rFonts w:ascii="Symbol" w:hAnsi="Symbol" w:cs="Symbol" w:hint="default"/>
        <w:lang w:val="it-IT" w:eastAsia="en-US" w:bidi="ar-SA"/>
      </w:rPr>
    </w:lvl>
    <w:lvl w:ilvl="8">
      <w:start w:val="1"/>
      <w:numFmt w:val="bullet"/>
      <w:lvlText w:val=""/>
      <w:lvlJc w:val="left"/>
      <w:pPr>
        <w:ind w:left="7639" w:hanging="360"/>
      </w:pPr>
      <w:rPr>
        <w:rFonts w:ascii="Symbol" w:hAnsi="Symbol" w:cs="Symbol" w:hint="default"/>
        <w:lang w:val="it-IT" w:eastAsia="en-US" w:bidi="ar-SA"/>
      </w:rPr>
    </w:lvl>
  </w:abstractNum>
  <w:abstractNum w:abstractNumId="8" w15:restartNumberingAfterBreak="0">
    <w:nsid w:val="41DA7C29"/>
    <w:multiLevelType w:val="multilevel"/>
    <w:tmpl w:val="1FD696D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AF25927"/>
    <w:multiLevelType w:val="multilevel"/>
    <w:tmpl w:val="053E5B00"/>
    <w:lvl w:ilvl="0">
      <w:start w:val="1"/>
      <w:numFmt w:val="bullet"/>
      <w:lvlText w:val="•"/>
      <w:lvlJc w:val="left"/>
      <w:pPr>
        <w:ind w:left="1126" w:hanging="360"/>
      </w:pPr>
      <w:rPr>
        <w:rFonts w:ascii="Times New Roman" w:hAnsi="Times New Roman" w:cs="Times New Roman" w:hint="default"/>
        <w:w w:val="101"/>
        <w:sz w:val="24"/>
        <w:szCs w:val="24"/>
        <w:lang w:val="it-IT" w:eastAsia="en-US" w:bidi="ar-SA"/>
      </w:rPr>
    </w:lvl>
    <w:lvl w:ilvl="1">
      <w:start w:val="1"/>
      <w:numFmt w:val="bullet"/>
      <w:lvlText w:val="•"/>
      <w:lvlJc w:val="left"/>
      <w:pPr>
        <w:ind w:left="1412" w:hanging="360"/>
      </w:pPr>
      <w:rPr>
        <w:rFonts w:ascii="Times New Roman" w:hAnsi="Times New Roman" w:cs="Times New Roman" w:hint="default"/>
        <w:w w:val="101"/>
        <w:sz w:val="24"/>
        <w:szCs w:val="24"/>
        <w:lang w:val="it-IT" w:eastAsia="en-US" w:bidi="ar-SA"/>
      </w:rPr>
    </w:lvl>
    <w:lvl w:ilvl="2">
      <w:start w:val="1"/>
      <w:numFmt w:val="bullet"/>
      <w:lvlText w:val=""/>
      <w:lvlJc w:val="left"/>
      <w:pPr>
        <w:ind w:left="2336" w:hanging="360"/>
      </w:pPr>
      <w:rPr>
        <w:rFonts w:ascii="Symbol" w:hAnsi="Symbol" w:cs="Symbol" w:hint="default"/>
        <w:lang w:val="it-IT" w:eastAsia="en-US" w:bidi="ar-SA"/>
      </w:rPr>
    </w:lvl>
    <w:lvl w:ilvl="3">
      <w:start w:val="1"/>
      <w:numFmt w:val="bullet"/>
      <w:lvlText w:val=""/>
      <w:lvlJc w:val="left"/>
      <w:pPr>
        <w:ind w:left="3252" w:hanging="360"/>
      </w:pPr>
      <w:rPr>
        <w:rFonts w:ascii="Symbol" w:hAnsi="Symbol" w:cs="Symbol" w:hint="default"/>
        <w:lang w:val="it-IT" w:eastAsia="en-US" w:bidi="ar-SA"/>
      </w:rPr>
    </w:lvl>
    <w:lvl w:ilvl="4">
      <w:start w:val="1"/>
      <w:numFmt w:val="bullet"/>
      <w:lvlText w:val=""/>
      <w:lvlJc w:val="left"/>
      <w:pPr>
        <w:ind w:left="4168" w:hanging="360"/>
      </w:pPr>
      <w:rPr>
        <w:rFonts w:ascii="Symbol" w:hAnsi="Symbol" w:cs="Symbol" w:hint="default"/>
        <w:lang w:val="it-IT" w:eastAsia="en-US" w:bidi="ar-SA"/>
      </w:rPr>
    </w:lvl>
    <w:lvl w:ilvl="5">
      <w:start w:val="1"/>
      <w:numFmt w:val="bullet"/>
      <w:lvlText w:val=""/>
      <w:lvlJc w:val="left"/>
      <w:pPr>
        <w:ind w:left="5085" w:hanging="360"/>
      </w:pPr>
      <w:rPr>
        <w:rFonts w:ascii="Symbol" w:hAnsi="Symbol" w:cs="Symbol" w:hint="default"/>
        <w:lang w:val="it-IT" w:eastAsia="en-US" w:bidi="ar-SA"/>
      </w:rPr>
    </w:lvl>
    <w:lvl w:ilvl="6">
      <w:start w:val="1"/>
      <w:numFmt w:val="bullet"/>
      <w:lvlText w:val=""/>
      <w:lvlJc w:val="left"/>
      <w:pPr>
        <w:ind w:left="6001" w:hanging="360"/>
      </w:pPr>
      <w:rPr>
        <w:rFonts w:ascii="Symbol" w:hAnsi="Symbol" w:cs="Symbol" w:hint="default"/>
        <w:lang w:val="it-IT" w:eastAsia="en-US" w:bidi="ar-SA"/>
      </w:rPr>
    </w:lvl>
    <w:lvl w:ilvl="7">
      <w:start w:val="1"/>
      <w:numFmt w:val="bullet"/>
      <w:lvlText w:val=""/>
      <w:lvlJc w:val="left"/>
      <w:pPr>
        <w:ind w:left="6917" w:hanging="360"/>
      </w:pPr>
      <w:rPr>
        <w:rFonts w:ascii="Symbol" w:hAnsi="Symbol" w:cs="Symbol" w:hint="default"/>
        <w:lang w:val="it-IT" w:eastAsia="en-US" w:bidi="ar-SA"/>
      </w:rPr>
    </w:lvl>
    <w:lvl w:ilvl="8">
      <w:start w:val="1"/>
      <w:numFmt w:val="bullet"/>
      <w:lvlText w:val=""/>
      <w:lvlJc w:val="left"/>
      <w:pPr>
        <w:ind w:left="7833" w:hanging="360"/>
      </w:pPr>
      <w:rPr>
        <w:rFonts w:ascii="Symbol" w:hAnsi="Symbol" w:cs="Symbol" w:hint="default"/>
        <w:lang w:val="it-IT" w:eastAsia="en-US" w:bidi="ar-SA"/>
      </w:rPr>
    </w:lvl>
  </w:abstractNum>
  <w:abstractNum w:abstractNumId="10" w15:restartNumberingAfterBreak="0">
    <w:nsid w:val="4F773C20"/>
    <w:multiLevelType w:val="multilevel"/>
    <w:tmpl w:val="AF70F0F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50C13ACD"/>
    <w:multiLevelType w:val="multilevel"/>
    <w:tmpl w:val="0E8A3A9E"/>
    <w:lvl w:ilvl="0">
      <w:start w:val="1"/>
      <w:numFmt w:val="bullet"/>
      <w:lvlText w:val=""/>
      <w:lvlJc w:val="left"/>
      <w:pPr>
        <w:ind w:left="1126"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0F04CD7"/>
    <w:multiLevelType w:val="multilevel"/>
    <w:tmpl w:val="2C54044C"/>
    <w:lvl w:ilvl="0">
      <w:start w:val="1"/>
      <w:numFmt w:val="bullet"/>
      <w:lvlText w:val="-"/>
      <w:lvlJc w:val="left"/>
      <w:pPr>
        <w:ind w:left="720" w:hanging="360"/>
      </w:pPr>
      <w:rPr>
        <w:rFonts w:ascii="Calibri" w:hAnsi="Calibri"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7E6BA9"/>
    <w:multiLevelType w:val="multilevel"/>
    <w:tmpl w:val="F47845D8"/>
    <w:lvl w:ilvl="0">
      <w:start w:val="1"/>
      <w:numFmt w:val="bullet"/>
      <w:lvlText w:val=""/>
      <w:lvlJc w:val="left"/>
      <w:pPr>
        <w:ind w:left="903" w:hanging="360"/>
      </w:pPr>
      <w:rPr>
        <w:rFonts w:ascii="Georgia" w:hAnsi="Georgia" w:cs="Georgia" w:hint="default"/>
        <w:w w:val="45"/>
        <w:sz w:val="22"/>
        <w:szCs w:val="22"/>
        <w:lang w:val="it-IT" w:eastAsia="en-US" w:bidi="ar-SA"/>
      </w:rPr>
    </w:lvl>
    <w:lvl w:ilvl="1">
      <w:start w:val="1"/>
      <w:numFmt w:val="bullet"/>
      <w:lvlText w:val=""/>
      <w:lvlJc w:val="left"/>
      <w:pPr>
        <w:ind w:left="1776" w:hanging="360"/>
      </w:pPr>
      <w:rPr>
        <w:rFonts w:ascii="Symbol" w:hAnsi="Symbol" w:cs="Symbol" w:hint="default"/>
        <w:lang w:val="it-IT" w:eastAsia="en-US" w:bidi="ar-SA"/>
      </w:rPr>
    </w:lvl>
    <w:lvl w:ilvl="2">
      <w:start w:val="1"/>
      <w:numFmt w:val="bullet"/>
      <w:lvlText w:val=""/>
      <w:lvlJc w:val="left"/>
      <w:pPr>
        <w:ind w:left="2653" w:hanging="360"/>
      </w:pPr>
      <w:rPr>
        <w:rFonts w:ascii="Symbol" w:hAnsi="Symbol" w:cs="Symbol" w:hint="default"/>
        <w:lang w:val="it-IT" w:eastAsia="en-US" w:bidi="ar-SA"/>
      </w:rPr>
    </w:lvl>
    <w:lvl w:ilvl="3">
      <w:start w:val="1"/>
      <w:numFmt w:val="bullet"/>
      <w:lvlText w:val=""/>
      <w:lvlJc w:val="left"/>
      <w:pPr>
        <w:ind w:left="3529" w:hanging="360"/>
      </w:pPr>
      <w:rPr>
        <w:rFonts w:ascii="Symbol" w:hAnsi="Symbol" w:cs="Symbol" w:hint="default"/>
        <w:lang w:val="it-IT" w:eastAsia="en-US" w:bidi="ar-SA"/>
      </w:rPr>
    </w:lvl>
    <w:lvl w:ilvl="4">
      <w:start w:val="1"/>
      <w:numFmt w:val="bullet"/>
      <w:lvlText w:val=""/>
      <w:lvlJc w:val="left"/>
      <w:pPr>
        <w:ind w:left="4406" w:hanging="360"/>
      </w:pPr>
      <w:rPr>
        <w:rFonts w:ascii="Symbol" w:hAnsi="Symbol" w:cs="Symbol" w:hint="default"/>
        <w:lang w:val="it-IT" w:eastAsia="en-US" w:bidi="ar-SA"/>
      </w:rPr>
    </w:lvl>
    <w:lvl w:ilvl="5">
      <w:start w:val="1"/>
      <w:numFmt w:val="bullet"/>
      <w:lvlText w:val=""/>
      <w:lvlJc w:val="left"/>
      <w:pPr>
        <w:ind w:left="5283" w:hanging="360"/>
      </w:pPr>
      <w:rPr>
        <w:rFonts w:ascii="Symbol" w:hAnsi="Symbol" w:cs="Symbol" w:hint="default"/>
        <w:lang w:val="it-IT" w:eastAsia="en-US" w:bidi="ar-SA"/>
      </w:rPr>
    </w:lvl>
    <w:lvl w:ilvl="6">
      <w:start w:val="1"/>
      <w:numFmt w:val="bullet"/>
      <w:lvlText w:val=""/>
      <w:lvlJc w:val="left"/>
      <w:pPr>
        <w:ind w:left="6159" w:hanging="360"/>
      </w:pPr>
      <w:rPr>
        <w:rFonts w:ascii="Symbol" w:hAnsi="Symbol" w:cs="Symbol" w:hint="default"/>
        <w:lang w:val="it-IT" w:eastAsia="en-US" w:bidi="ar-SA"/>
      </w:rPr>
    </w:lvl>
    <w:lvl w:ilvl="7">
      <w:start w:val="1"/>
      <w:numFmt w:val="bullet"/>
      <w:lvlText w:val=""/>
      <w:lvlJc w:val="left"/>
      <w:pPr>
        <w:ind w:left="7036" w:hanging="360"/>
      </w:pPr>
      <w:rPr>
        <w:rFonts w:ascii="Symbol" w:hAnsi="Symbol" w:cs="Symbol" w:hint="default"/>
        <w:lang w:val="it-IT" w:eastAsia="en-US" w:bidi="ar-SA"/>
      </w:rPr>
    </w:lvl>
    <w:lvl w:ilvl="8">
      <w:start w:val="1"/>
      <w:numFmt w:val="bullet"/>
      <w:lvlText w:val=""/>
      <w:lvlJc w:val="left"/>
      <w:pPr>
        <w:ind w:left="7913" w:hanging="360"/>
      </w:pPr>
      <w:rPr>
        <w:rFonts w:ascii="Symbol" w:hAnsi="Symbol" w:cs="Symbol" w:hint="default"/>
        <w:lang w:val="it-IT" w:eastAsia="en-US" w:bidi="ar-SA"/>
      </w:rPr>
    </w:lvl>
  </w:abstractNum>
  <w:abstractNum w:abstractNumId="14" w15:restartNumberingAfterBreak="0">
    <w:nsid w:val="53150125"/>
    <w:multiLevelType w:val="multilevel"/>
    <w:tmpl w:val="0DC8305E"/>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42B20A9"/>
    <w:multiLevelType w:val="multilevel"/>
    <w:tmpl w:val="6DCEF214"/>
    <w:lvl w:ilvl="0">
      <w:start w:val="1"/>
      <w:numFmt w:val="bullet"/>
      <w:lvlText w:val=""/>
      <w:lvlJc w:val="left"/>
      <w:pPr>
        <w:ind w:left="927" w:hanging="360"/>
      </w:pPr>
      <w:rPr>
        <w:rFonts w:ascii="Symbol" w:hAnsi="Symbol" w:cs="Symbol" w:hint="default"/>
        <w:w w:val="101"/>
        <w:lang w:val="it-IT" w:eastAsia="en-US" w:bidi="ar-SA"/>
      </w:rPr>
    </w:lvl>
    <w:lvl w:ilvl="1">
      <w:start w:val="1"/>
      <w:numFmt w:val="bullet"/>
      <w:lvlText w:val="o"/>
      <w:lvlJc w:val="left"/>
      <w:pPr>
        <w:ind w:left="2566" w:hanging="360"/>
      </w:pPr>
      <w:rPr>
        <w:rFonts w:ascii="Courier New" w:hAnsi="Courier New" w:cs="Courier New" w:hint="default"/>
      </w:rPr>
    </w:lvl>
    <w:lvl w:ilvl="2">
      <w:start w:val="1"/>
      <w:numFmt w:val="bullet"/>
      <w:lvlText w:val=""/>
      <w:lvlJc w:val="left"/>
      <w:pPr>
        <w:ind w:left="3286" w:hanging="360"/>
      </w:pPr>
      <w:rPr>
        <w:rFonts w:ascii="Wingdings" w:hAnsi="Wingdings" w:cs="Wingdings" w:hint="default"/>
      </w:rPr>
    </w:lvl>
    <w:lvl w:ilvl="3">
      <w:start w:val="1"/>
      <w:numFmt w:val="bullet"/>
      <w:lvlText w:val=""/>
      <w:lvlJc w:val="left"/>
      <w:pPr>
        <w:ind w:left="4006" w:hanging="360"/>
      </w:pPr>
      <w:rPr>
        <w:rFonts w:ascii="Symbol" w:hAnsi="Symbol" w:cs="Symbol" w:hint="default"/>
      </w:rPr>
    </w:lvl>
    <w:lvl w:ilvl="4">
      <w:start w:val="1"/>
      <w:numFmt w:val="bullet"/>
      <w:lvlText w:val="o"/>
      <w:lvlJc w:val="left"/>
      <w:pPr>
        <w:ind w:left="4726" w:hanging="360"/>
      </w:pPr>
      <w:rPr>
        <w:rFonts w:ascii="Courier New" w:hAnsi="Courier New" w:cs="Courier New" w:hint="default"/>
      </w:rPr>
    </w:lvl>
    <w:lvl w:ilvl="5">
      <w:start w:val="1"/>
      <w:numFmt w:val="bullet"/>
      <w:lvlText w:val=""/>
      <w:lvlJc w:val="left"/>
      <w:pPr>
        <w:ind w:left="5446" w:hanging="360"/>
      </w:pPr>
      <w:rPr>
        <w:rFonts w:ascii="Wingdings" w:hAnsi="Wingdings" w:cs="Wingdings" w:hint="default"/>
      </w:rPr>
    </w:lvl>
    <w:lvl w:ilvl="6">
      <w:start w:val="1"/>
      <w:numFmt w:val="bullet"/>
      <w:lvlText w:val=""/>
      <w:lvlJc w:val="left"/>
      <w:pPr>
        <w:ind w:left="6166" w:hanging="360"/>
      </w:pPr>
      <w:rPr>
        <w:rFonts w:ascii="Symbol" w:hAnsi="Symbol" w:cs="Symbol" w:hint="default"/>
      </w:rPr>
    </w:lvl>
    <w:lvl w:ilvl="7">
      <w:start w:val="1"/>
      <w:numFmt w:val="bullet"/>
      <w:lvlText w:val="o"/>
      <w:lvlJc w:val="left"/>
      <w:pPr>
        <w:ind w:left="6886" w:hanging="360"/>
      </w:pPr>
      <w:rPr>
        <w:rFonts w:ascii="Courier New" w:hAnsi="Courier New" w:cs="Courier New" w:hint="default"/>
      </w:rPr>
    </w:lvl>
    <w:lvl w:ilvl="8">
      <w:start w:val="1"/>
      <w:numFmt w:val="bullet"/>
      <w:lvlText w:val=""/>
      <w:lvlJc w:val="left"/>
      <w:pPr>
        <w:ind w:left="7606" w:hanging="360"/>
      </w:pPr>
      <w:rPr>
        <w:rFonts w:ascii="Wingdings" w:hAnsi="Wingdings" w:cs="Wingdings" w:hint="default"/>
      </w:rPr>
    </w:lvl>
  </w:abstractNum>
  <w:abstractNum w:abstractNumId="16" w15:restartNumberingAfterBreak="0">
    <w:nsid w:val="674623EB"/>
    <w:multiLevelType w:val="multilevel"/>
    <w:tmpl w:val="50FAD8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8705B3A"/>
    <w:multiLevelType w:val="multilevel"/>
    <w:tmpl w:val="1856F63E"/>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B735FE1"/>
    <w:multiLevelType w:val="multilevel"/>
    <w:tmpl w:val="E6E0BA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BB2C52"/>
    <w:multiLevelType w:val="multilevel"/>
    <w:tmpl w:val="E990DBB0"/>
    <w:lvl w:ilvl="0">
      <w:start w:val="1"/>
      <w:numFmt w:val="bullet"/>
      <w:lvlText w:val=""/>
      <w:lvlJc w:val="left"/>
      <w:pPr>
        <w:ind w:left="720" w:hanging="360"/>
      </w:pPr>
      <w:rPr>
        <w:rFonts w:ascii="Symbol" w:hAnsi="Symbol" w:cs="Symbol" w:hint="default"/>
        <w:w w:val="101"/>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D504C66"/>
    <w:multiLevelType w:val="multilevel"/>
    <w:tmpl w:val="4F3C2856"/>
    <w:lvl w:ilvl="0">
      <w:start w:val="1"/>
      <w:numFmt w:val="bullet"/>
      <w:lvlText w:val="-"/>
      <w:lvlJc w:val="left"/>
      <w:pPr>
        <w:ind w:left="720" w:hanging="360"/>
      </w:pPr>
      <w:rPr>
        <w:rFonts w:ascii="Calibri" w:hAnsi="Calibri" w:cs="Calibri" w:hint="default"/>
      </w:rPr>
    </w:lvl>
    <w:lvl w:ilvl="1">
      <w:start w:val="1"/>
      <w:numFmt w:val="lowerLetter"/>
      <w:lvlText w:val="%2)"/>
      <w:lvlJc w:val="left"/>
      <w:pPr>
        <w:ind w:left="1440" w:hanging="360"/>
      </w:pPr>
      <w:rPr>
        <w:rFonts w:eastAsia="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0"/>
  </w:num>
  <w:num w:numId="3">
    <w:abstractNumId w:val="18"/>
  </w:num>
  <w:num w:numId="4">
    <w:abstractNumId w:val="12"/>
  </w:num>
  <w:num w:numId="5">
    <w:abstractNumId w:val="2"/>
  </w:num>
  <w:num w:numId="6">
    <w:abstractNumId w:val="3"/>
  </w:num>
  <w:num w:numId="7">
    <w:abstractNumId w:val="7"/>
  </w:num>
  <w:num w:numId="8">
    <w:abstractNumId w:val="1"/>
  </w:num>
  <w:num w:numId="9">
    <w:abstractNumId w:val="17"/>
  </w:num>
  <w:num w:numId="10">
    <w:abstractNumId w:val="6"/>
  </w:num>
  <w:num w:numId="11">
    <w:abstractNumId w:val="19"/>
  </w:num>
  <w:num w:numId="12">
    <w:abstractNumId w:val="9"/>
  </w:num>
  <w:num w:numId="13">
    <w:abstractNumId w:val="10"/>
  </w:num>
  <w:num w:numId="14">
    <w:abstractNumId w:val="13"/>
  </w:num>
  <w:num w:numId="15">
    <w:abstractNumId w:val="15"/>
  </w:num>
  <w:num w:numId="16">
    <w:abstractNumId w:val="11"/>
  </w:num>
  <w:num w:numId="17">
    <w:abstractNumId w:val="5"/>
  </w:num>
  <w:num w:numId="18">
    <w:abstractNumId w:val="0"/>
  </w:num>
  <w:num w:numId="19">
    <w:abstractNumId w:val="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BE"/>
    <w:rsid w:val="00020186"/>
    <w:rsid w:val="0006222E"/>
    <w:rsid w:val="000D1732"/>
    <w:rsid w:val="001025B7"/>
    <w:rsid w:val="00136325"/>
    <w:rsid w:val="00136C35"/>
    <w:rsid w:val="00141216"/>
    <w:rsid w:val="00164F2A"/>
    <w:rsid w:val="001A04EE"/>
    <w:rsid w:val="001E707F"/>
    <w:rsid w:val="001F4222"/>
    <w:rsid w:val="002352EF"/>
    <w:rsid w:val="002510BE"/>
    <w:rsid w:val="00255807"/>
    <w:rsid w:val="0031502D"/>
    <w:rsid w:val="00381AC3"/>
    <w:rsid w:val="003E2CE1"/>
    <w:rsid w:val="003F2EB8"/>
    <w:rsid w:val="003F6299"/>
    <w:rsid w:val="00444366"/>
    <w:rsid w:val="004539B1"/>
    <w:rsid w:val="00473D27"/>
    <w:rsid w:val="00481B13"/>
    <w:rsid w:val="004F0A65"/>
    <w:rsid w:val="00515D64"/>
    <w:rsid w:val="00530CFB"/>
    <w:rsid w:val="00555794"/>
    <w:rsid w:val="00592BF5"/>
    <w:rsid w:val="00593A98"/>
    <w:rsid w:val="005A691A"/>
    <w:rsid w:val="005F6620"/>
    <w:rsid w:val="00602194"/>
    <w:rsid w:val="006535E9"/>
    <w:rsid w:val="00684FFB"/>
    <w:rsid w:val="0069443D"/>
    <w:rsid w:val="00697434"/>
    <w:rsid w:val="00700A53"/>
    <w:rsid w:val="00752050"/>
    <w:rsid w:val="00754BF0"/>
    <w:rsid w:val="00760EAE"/>
    <w:rsid w:val="00775F5A"/>
    <w:rsid w:val="00785719"/>
    <w:rsid w:val="007B51F6"/>
    <w:rsid w:val="007C53CD"/>
    <w:rsid w:val="00921839"/>
    <w:rsid w:val="00937504"/>
    <w:rsid w:val="009544B2"/>
    <w:rsid w:val="00992E62"/>
    <w:rsid w:val="009D5EA6"/>
    <w:rsid w:val="009F71B2"/>
    <w:rsid w:val="00A92668"/>
    <w:rsid w:val="00AA12CD"/>
    <w:rsid w:val="00AE4836"/>
    <w:rsid w:val="00AF0216"/>
    <w:rsid w:val="00AF758B"/>
    <w:rsid w:val="00B368F9"/>
    <w:rsid w:val="00B501E7"/>
    <w:rsid w:val="00B65929"/>
    <w:rsid w:val="00B91FAE"/>
    <w:rsid w:val="00BA1808"/>
    <w:rsid w:val="00C7306D"/>
    <w:rsid w:val="00CE0B63"/>
    <w:rsid w:val="00CF7572"/>
    <w:rsid w:val="00D210FC"/>
    <w:rsid w:val="00D963B2"/>
    <w:rsid w:val="00DB7866"/>
    <w:rsid w:val="00DD5346"/>
    <w:rsid w:val="00DE3C19"/>
    <w:rsid w:val="00E33324"/>
    <w:rsid w:val="00E859E7"/>
    <w:rsid w:val="00E90A5C"/>
    <w:rsid w:val="00EE1B13"/>
    <w:rsid w:val="00F11875"/>
    <w:rsid w:val="00F20706"/>
    <w:rsid w:val="00F549CF"/>
    <w:rsid w:val="00F91DF0"/>
    <w:rsid w:val="00F944F2"/>
    <w:rsid w:val="00FA01A1"/>
    <w:rsid w:val="00FC53E7"/>
    <w:rsid w:val="00FE064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FFA1A-D296-4B1D-AC9A-7CC4A053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0" w:line="280" w:lineRule="auto"/>
    </w:pPr>
    <w:rPr>
      <w:rFonts w:ascii="Garamond" w:hAnsi="Garamond"/>
      <w:color w:val="008000"/>
      <w:sz w:val="23"/>
      <w:lang w:eastAsia="it-IT"/>
    </w:rPr>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sz w:val="22"/>
      <w:szCs w:val="22"/>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sz w:val="22"/>
      <w:szCs w:val="22"/>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Pr>
      <w:rFonts w:ascii="Arial" w:eastAsia="Arial" w:hAnsi="Arial" w:cs="Arial"/>
      <w:sz w:val="40"/>
      <w:szCs w:val="40"/>
    </w:rPr>
  </w:style>
  <w:style w:type="character" w:customStyle="1" w:styleId="Titolo2Carattere">
    <w:name w:val="Titolo 2 Carattere"/>
    <w:link w:val="Titolo2"/>
    <w:uiPriority w:val="9"/>
    <w:qFormat/>
    <w:rPr>
      <w:rFonts w:ascii="Arial" w:eastAsia="Arial" w:hAnsi="Arial" w:cs="Arial"/>
      <w:sz w:val="34"/>
    </w:rPr>
  </w:style>
  <w:style w:type="character" w:customStyle="1" w:styleId="Titolo3Carattere">
    <w:name w:val="Titolo 3 Carattere"/>
    <w:link w:val="Titolo3"/>
    <w:uiPriority w:val="9"/>
    <w:qFormat/>
    <w:rPr>
      <w:rFonts w:ascii="Arial" w:eastAsia="Arial" w:hAnsi="Arial" w:cs="Arial"/>
      <w:sz w:val="30"/>
      <w:szCs w:val="30"/>
    </w:rPr>
  </w:style>
  <w:style w:type="character" w:customStyle="1" w:styleId="Titolo4Carattere">
    <w:name w:val="Titolo 4 Carattere"/>
    <w:link w:val="Titolo4"/>
    <w:uiPriority w:val="9"/>
    <w:qFormat/>
    <w:rPr>
      <w:rFonts w:ascii="Arial" w:eastAsia="Arial" w:hAnsi="Arial" w:cs="Arial"/>
      <w:b/>
      <w:bCs/>
      <w:sz w:val="26"/>
      <w:szCs w:val="26"/>
    </w:rPr>
  </w:style>
  <w:style w:type="character" w:customStyle="1" w:styleId="Titolo5Carattere">
    <w:name w:val="Titolo 5 Carattere"/>
    <w:link w:val="Titolo5"/>
    <w:uiPriority w:val="9"/>
    <w:qFormat/>
    <w:rPr>
      <w:rFonts w:ascii="Arial" w:eastAsia="Arial" w:hAnsi="Arial" w:cs="Arial"/>
      <w:b/>
      <w:bCs/>
      <w:sz w:val="24"/>
      <w:szCs w:val="24"/>
    </w:rPr>
  </w:style>
  <w:style w:type="character" w:customStyle="1" w:styleId="Titolo6Carattere">
    <w:name w:val="Titolo 6 Carattere"/>
    <w:link w:val="Titolo6"/>
    <w:uiPriority w:val="9"/>
    <w:qFormat/>
    <w:rPr>
      <w:rFonts w:ascii="Arial" w:eastAsia="Arial" w:hAnsi="Arial" w:cs="Arial"/>
      <w:b/>
      <w:bCs/>
      <w:sz w:val="22"/>
      <w:szCs w:val="22"/>
    </w:rPr>
  </w:style>
  <w:style w:type="character" w:customStyle="1" w:styleId="Titolo7Carattere">
    <w:name w:val="Titolo 7 Carattere"/>
    <w:link w:val="Titolo7"/>
    <w:uiPriority w:val="9"/>
    <w:qFormat/>
    <w:rPr>
      <w:rFonts w:ascii="Arial" w:eastAsia="Arial" w:hAnsi="Arial" w:cs="Arial"/>
      <w:b/>
      <w:bCs/>
      <w:i/>
      <w:iCs/>
      <w:sz w:val="22"/>
      <w:szCs w:val="22"/>
    </w:rPr>
  </w:style>
  <w:style w:type="character" w:customStyle="1" w:styleId="Titolo8Carattere">
    <w:name w:val="Titolo 8 Carattere"/>
    <w:link w:val="Titolo8"/>
    <w:uiPriority w:val="9"/>
    <w:qFormat/>
    <w:rPr>
      <w:rFonts w:ascii="Arial" w:eastAsia="Arial" w:hAnsi="Arial" w:cs="Arial"/>
      <w:i/>
      <w:iCs/>
      <w:sz w:val="22"/>
      <w:szCs w:val="22"/>
    </w:rPr>
  </w:style>
  <w:style w:type="character" w:customStyle="1" w:styleId="Titolo9Carattere">
    <w:name w:val="Titolo 9 Carattere"/>
    <w:link w:val="Titolo9"/>
    <w:uiPriority w:val="9"/>
    <w:qFormat/>
    <w:rPr>
      <w:rFonts w:ascii="Arial" w:eastAsia="Arial" w:hAnsi="Arial" w:cs="Arial"/>
      <w:i/>
      <w:iCs/>
      <w:sz w:val="21"/>
      <w:szCs w:val="21"/>
    </w:rPr>
  </w:style>
  <w:style w:type="character" w:customStyle="1" w:styleId="TitoloCarattere">
    <w:name w:val="Titolo Carattere"/>
    <w:link w:val="Titolo"/>
    <w:uiPriority w:val="10"/>
    <w:qFormat/>
    <w:rPr>
      <w:sz w:val="48"/>
      <w:szCs w:val="48"/>
    </w:rPr>
  </w:style>
  <w:style w:type="character" w:customStyle="1" w:styleId="SottotitoloCarattere">
    <w:name w:val="Sottotitolo Carattere"/>
    <w:link w:val="Sottotitolo"/>
    <w:uiPriority w:val="11"/>
    <w:qFormat/>
    <w:rPr>
      <w:sz w:val="24"/>
      <w:szCs w:val="24"/>
    </w:rPr>
  </w:style>
  <w:style w:type="character" w:customStyle="1" w:styleId="CitazioneCarattere">
    <w:name w:val="Citazione Carattere"/>
    <w:link w:val="Citazione"/>
    <w:uiPriority w:val="29"/>
    <w:qFormat/>
    <w:rPr>
      <w:i/>
    </w:rPr>
  </w:style>
  <w:style w:type="character" w:customStyle="1" w:styleId="CitazioneintensaCarattere">
    <w:name w:val="Citazione intensa Carattere"/>
    <w:link w:val="Citazioneintensa"/>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CollegamentoInternet">
    <w:name w:val="Collegamento Internet"/>
    <w:rPr>
      <w:color w:val="0000FF"/>
      <w:u w:val="single"/>
    </w:rPr>
  </w:style>
  <w:style w:type="character" w:customStyle="1" w:styleId="TestonotaapidipaginaCarattere">
    <w:name w:val="Testo nota a piè di pagina Carattere"/>
    <w:link w:val="Testonotaapidipagina"/>
    <w:uiPriority w:val="99"/>
    <w:qFormat/>
    <w:rPr>
      <w:sz w:val="18"/>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unhideWhenUsed/>
    <w:qFormat/>
    <w:rPr>
      <w:vertAlign w:val="superscript"/>
    </w:rPr>
  </w:style>
  <w:style w:type="character" w:customStyle="1" w:styleId="TestonotadichiusuraCarattere">
    <w:name w:val="Testo nota di chiusura Carattere"/>
    <w:link w:val="Testonotadichiusura"/>
    <w:uiPriority w:val="99"/>
    <w:qFormat/>
    <w:rPr>
      <w:sz w:val="20"/>
    </w:rPr>
  </w:style>
  <w:style w:type="character" w:customStyle="1" w:styleId="Richiamoallanotadichiusura">
    <w:name w:val="Richiamo alla nota di chiusura"/>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Corpodeltesto2Carattere">
    <w:name w:val="Corpo del testo 2 Carattere"/>
    <w:link w:val="Corpodeltesto2"/>
    <w:qFormat/>
    <w:rPr>
      <w:rFonts w:ascii="Calibri" w:hAnsi="Calibri"/>
      <w:sz w:val="22"/>
      <w:szCs w:val="22"/>
      <w:lang w:val="it-IT" w:eastAsia="en-US" w:bidi="ar-SA"/>
    </w:rPr>
  </w:style>
  <w:style w:type="character" w:customStyle="1" w:styleId="TestonormaleCarattere">
    <w:name w:val="Testo normale Carattere"/>
    <w:link w:val="Testonormale"/>
    <w:qFormat/>
    <w:rPr>
      <w:rFonts w:ascii="Courier New" w:hAnsi="Courier New"/>
      <w:sz w:val="24"/>
      <w:lang w:val="it-IT" w:eastAsia="it-IT" w:bidi="ar-SA"/>
    </w:rPr>
  </w:style>
  <w:style w:type="character" w:customStyle="1" w:styleId="IntestazioneCarattere">
    <w:name w:val="Intestazione Carattere"/>
    <w:link w:val="Intestazione"/>
    <w:qFormat/>
    <w:rPr>
      <w:rFonts w:ascii="Calibri" w:hAnsi="Calibri"/>
      <w:sz w:val="22"/>
      <w:szCs w:val="22"/>
      <w:lang w:val="it-IT" w:eastAsia="it-IT" w:bidi="ar-SA"/>
    </w:rPr>
  </w:style>
  <w:style w:type="character" w:customStyle="1" w:styleId="PidipaginaCarattere">
    <w:name w:val="Piè di pagina Carattere"/>
    <w:link w:val="Pidipagina"/>
    <w:qFormat/>
    <w:rPr>
      <w:rFonts w:ascii="Calibri" w:hAnsi="Calibri"/>
      <w:sz w:val="22"/>
      <w:szCs w:val="22"/>
      <w:lang w:val="it-IT" w:eastAsia="it-IT" w:bidi="ar-SA"/>
    </w:rPr>
  </w:style>
  <w:style w:type="character" w:customStyle="1" w:styleId="CarattereCarattere4">
    <w:name w:val="Carattere Carattere4"/>
    <w:semiHidden/>
    <w:qFormat/>
    <w:rPr>
      <w:rFonts w:ascii="Courier New" w:eastAsia="Times New Roman" w:hAnsi="Courier New"/>
      <w:sz w:val="24"/>
      <w:szCs w:val="20"/>
      <w:lang w:eastAsia="it-IT"/>
    </w:rPr>
  </w:style>
  <w:style w:type="character" w:customStyle="1" w:styleId="TestofumettoCarattere">
    <w:name w:val="Testo fumetto Carattere"/>
    <w:link w:val="Testofumetto"/>
    <w:qFormat/>
    <w:rPr>
      <w:rFonts w:ascii="Tahoma" w:hAnsi="Tahoma"/>
      <w:color w:val="008000"/>
      <w:sz w:val="16"/>
      <w:szCs w:val="16"/>
    </w:rPr>
  </w:style>
  <w:style w:type="character" w:customStyle="1" w:styleId="Enfasi">
    <w:name w:val="Enfasi"/>
    <w:qFormat/>
    <w:rPr>
      <w:i/>
      <w:iCs/>
    </w:rPr>
  </w:style>
  <w:style w:type="character" w:customStyle="1" w:styleId="fontstyle01">
    <w:name w:val="fontstyle01"/>
    <w:qFormat/>
    <w:rPr>
      <w:rFonts w:ascii="Arial-BoldMT" w:hAnsi="Arial-BoldMT"/>
      <w:b/>
      <w:bCs/>
      <w:color w:val="000000"/>
      <w:sz w:val="22"/>
      <w:szCs w:val="22"/>
    </w:rPr>
  </w:style>
  <w:style w:type="character" w:customStyle="1" w:styleId="fontstyle21">
    <w:name w:val="fontstyle21"/>
    <w:qFormat/>
    <w:rPr>
      <w:rFonts w:ascii="ArialMT" w:hAnsi="ArialMT"/>
      <w:color w:val="000000"/>
      <w:sz w:val="22"/>
      <w:szCs w:val="22"/>
    </w:rPr>
  </w:style>
  <w:style w:type="character" w:customStyle="1" w:styleId="fontstyle31">
    <w:name w:val="fontstyle31"/>
    <w:qFormat/>
    <w:rPr>
      <w:rFonts w:ascii="TimesNewRomanPSMT" w:hAnsi="TimesNewRomanPSMT"/>
      <w:color w:val="000000"/>
      <w:sz w:val="20"/>
      <w:szCs w:val="20"/>
    </w:rPr>
  </w:style>
  <w:style w:type="character" w:customStyle="1" w:styleId="CorpotestoCarattere">
    <w:name w:val="Corpo testo Carattere"/>
    <w:basedOn w:val="Carpredefinitoparagrafo"/>
    <w:link w:val="Corpotesto"/>
    <w:uiPriority w:val="99"/>
    <w:qFormat/>
    <w:rsid w:val="001B483A"/>
    <w:rPr>
      <w:rFonts w:ascii="Garamond" w:hAnsi="Garamond"/>
      <w:color w:val="008000"/>
      <w:sz w:val="23"/>
      <w:lang w:eastAsia="it-IT"/>
    </w:rPr>
  </w:style>
  <w:style w:type="character" w:customStyle="1" w:styleId="Carpredefinitoparagrafo1">
    <w:name w:val="Car. predefinito paragrafo1"/>
    <w:qFormat/>
    <w:rsid w:val="002B3E64"/>
  </w:style>
  <w:style w:type="paragraph" w:styleId="Titolo">
    <w:name w:val="Title"/>
    <w:basedOn w:val="Normale"/>
    <w:next w:val="Corpotesto"/>
    <w:link w:val="TitoloCarattere"/>
    <w:uiPriority w:val="10"/>
    <w:qFormat/>
    <w:pPr>
      <w:spacing w:before="300" w:after="200"/>
      <w:contextualSpacing/>
    </w:pPr>
    <w:rPr>
      <w:sz w:val="48"/>
      <w:szCs w:val="48"/>
    </w:rPr>
  </w:style>
  <w:style w:type="paragraph" w:styleId="Corpotesto">
    <w:name w:val="Body Text"/>
    <w:basedOn w:val="Normale"/>
    <w:link w:val="CorpotestoCarattere"/>
    <w:uiPriority w:val="99"/>
    <w:unhideWhenUsed/>
    <w:rsid w:val="001B483A"/>
    <w:pPr>
      <w:spacing w:after="120"/>
    </w:pPr>
  </w:style>
  <w:style w:type="paragraph" w:styleId="Elenco">
    <w:name w:val="List"/>
    <w:basedOn w:val="Corpotesto"/>
    <w:rPr>
      <w:rFonts w:cs="Lucida Sans"/>
    </w:rPr>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Pr>
      <w:sz w:val="23"/>
    </w:rPr>
  </w:style>
  <w:style w:type="paragraph" w:styleId="Sottotitolo">
    <w:name w:val="Subtitle"/>
    <w:basedOn w:val="Normale"/>
    <w:next w:val="Normale"/>
    <w:link w:val="SottotitoloCarattere"/>
    <w:uiPriority w:val="11"/>
    <w:qFormat/>
    <w:pPr>
      <w:spacing w:before="200" w:after="200"/>
    </w:pPr>
    <w:rPr>
      <w:sz w:val="24"/>
      <w:szCs w:val="24"/>
    </w:rPr>
  </w:style>
  <w:style w:type="paragraph" w:styleId="Citazione">
    <w:name w:val="Quote"/>
    <w:basedOn w:val="Normale"/>
    <w:next w:val="Normale"/>
    <w:link w:val="CitazioneCarattere"/>
    <w:uiPriority w:val="29"/>
    <w:qFormat/>
    <w:pPr>
      <w:ind w:left="720" w:right="720"/>
    </w:pPr>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spacing w:after="0" w:line="240" w:lineRule="auto"/>
    </w:pPr>
    <w:rPr>
      <w:rFonts w:ascii="Calibri" w:hAnsi="Calibri"/>
      <w:color w:val="000000"/>
      <w:sz w:val="22"/>
      <w:szCs w:val="22"/>
    </w:rPr>
  </w:style>
  <w:style w:type="paragraph" w:styleId="Pidipagina">
    <w:name w:val="footer"/>
    <w:basedOn w:val="Normale"/>
    <w:link w:val="PidipaginaCarattere"/>
    <w:pPr>
      <w:tabs>
        <w:tab w:val="center" w:pos="4819"/>
        <w:tab w:val="right" w:pos="9638"/>
      </w:tabs>
      <w:spacing w:after="0" w:line="240" w:lineRule="auto"/>
    </w:pPr>
    <w:rPr>
      <w:rFonts w:ascii="Calibri" w:hAnsi="Calibri"/>
      <w:color w:val="000000"/>
      <w:sz w:val="22"/>
      <w:szCs w:val="22"/>
    </w:r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qFormat/>
    <w:rPr>
      <w:sz w:val="23"/>
    </w:rPr>
  </w:style>
  <w:style w:type="paragraph" w:styleId="Indicedellefigure">
    <w:name w:val="table of figures"/>
    <w:basedOn w:val="Normale"/>
    <w:next w:val="Normale"/>
    <w:uiPriority w:val="99"/>
    <w:unhideWhenUsed/>
    <w:qFormat/>
    <w:pPr>
      <w:spacing w:after="0"/>
    </w:pPr>
  </w:style>
  <w:style w:type="paragraph" w:styleId="Corpodeltesto2">
    <w:name w:val="Body Text 2"/>
    <w:basedOn w:val="Normale"/>
    <w:link w:val="Corpodeltesto2Carattere"/>
    <w:qFormat/>
    <w:pPr>
      <w:spacing w:after="120" w:line="480" w:lineRule="auto"/>
    </w:pPr>
    <w:rPr>
      <w:rFonts w:ascii="Calibri" w:hAnsi="Calibri"/>
      <w:color w:val="000000"/>
      <w:sz w:val="22"/>
      <w:szCs w:val="22"/>
      <w:lang w:eastAsia="en-US"/>
    </w:rPr>
  </w:style>
  <w:style w:type="paragraph" w:styleId="Testodelblocco">
    <w:name w:val="Block Text"/>
    <w:basedOn w:val="Normale"/>
    <w:qFormat/>
    <w:pPr>
      <w:spacing w:after="0" w:line="360" w:lineRule="auto"/>
      <w:ind w:left="567" w:right="-1063" w:firstLine="567"/>
      <w:jc w:val="both"/>
    </w:pPr>
    <w:rPr>
      <w:rFonts w:ascii="Georgia" w:hAnsi="Georgia"/>
      <w:color w:val="000000"/>
      <w:sz w:val="24"/>
    </w:rPr>
  </w:style>
  <w:style w:type="paragraph" w:styleId="Testonormale">
    <w:name w:val="Plain Text"/>
    <w:basedOn w:val="Normale"/>
    <w:link w:val="TestonormaleCarattere"/>
    <w:qFormat/>
    <w:pPr>
      <w:spacing w:after="0" w:line="240" w:lineRule="auto"/>
    </w:pPr>
    <w:rPr>
      <w:rFonts w:ascii="Courier New" w:hAnsi="Courier New"/>
      <w:color w:val="000000"/>
      <w:sz w:val="24"/>
    </w:rPr>
  </w:style>
  <w:style w:type="paragraph" w:styleId="Paragrafoelenco">
    <w:name w:val="List Paragraph"/>
    <w:basedOn w:val="Normale"/>
    <w:uiPriority w:val="1"/>
    <w:qFormat/>
    <w:pPr>
      <w:spacing w:after="200" w:line="276" w:lineRule="auto"/>
      <w:ind w:left="720"/>
      <w:contextualSpacing/>
    </w:pPr>
    <w:rPr>
      <w:rFonts w:ascii="Calibri" w:eastAsia="Calibri" w:hAnsi="Calibri"/>
      <w:color w:val="000000"/>
      <w:sz w:val="22"/>
      <w:szCs w:val="22"/>
      <w:lang w:eastAsia="en-US"/>
    </w:rPr>
  </w:style>
  <w:style w:type="paragraph" w:customStyle="1" w:styleId="Rientrocorpodeltesto21">
    <w:name w:val="Rientro corpo del testo 21"/>
    <w:basedOn w:val="Normale"/>
    <w:qFormat/>
    <w:pPr>
      <w:spacing w:after="0" w:line="360" w:lineRule="atLeast"/>
      <w:ind w:right="567" w:firstLine="576"/>
      <w:jc w:val="both"/>
    </w:pPr>
    <w:rPr>
      <w:rFonts w:ascii="Courier New" w:hAnsi="Courier New"/>
      <w:color w:val="000000"/>
      <w:sz w:val="26"/>
    </w:rPr>
  </w:style>
  <w:style w:type="paragraph" w:customStyle="1" w:styleId="Paragrafoelenco1">
    <w:name w:val="Paragrafo elenco1"/>
    <w:basedOn w:val="Normale"/>
    <w:qFormat/>
    <w:pPr>
      <w:spacing w:after="200" w:line="276" w:lineRule="auto"/>
      <w:ind w:left="720"/>
      <w:contextualSpacing/>
    </w:pPr>
    <w:rPr>
      <w:rFonts w:ascii="Calibri" w:hAnsi="Calibri"/>
      <w:color w:val="000000"/>
      <w:sz w:val="22"/>
      <w:szCs w:val="22"/>
      <w:lang w:eastAsia="en-US"/>
    </w:rPr>
  </w:style>
  <w:style w:type="paragraph" w:styleId="Testofumetto">
    <w:name w:val="Balloon Text"/>
    <w:basedOn w:val="Normale"/>
    <w:link w:val="TestofumettoCarattere"/>
    <w:qFormat/>
    <w:pPr>
      <w:spacing w:after="0" w:line="240" w:lineRule="auto"/>
    </w:pPr>
    <w:rPr>
      <w:rFonts w:ascii="Tahoma" w:hAnsi="Tahoma"/>
      <w:sz w:val="16"/>
      <w:szCs w:val="16"/>
      <w:lang w:val="en-US" w:eastAsia="en-US"/>
    </w:rPr>
  </w:style>
  <w:style w:type="paragraph" w:customStyle="1" w:styleId="Default">
    <w:name w:val="Default"/>
    <w:qFormat/>
    <w:rPr>
      <w:rFonts w:ascii="Calibri" w:hAnsi="Calibri"/>
      <w:color w:val="000000"/>
      <w:sz w:val="24"/>
      <w:szCs w:val="24"/>
      <w:lang w:eastAsia="it-IT"/>
    </w:rPr>
  </w:style>
  <w:style w:type="paragraph" w:styleId="NormaleWeb">
    <w:name w:val="Normal (Web)"/>
    <w:basedOn w:val="Normale"/>
    <w:qFormat/>
    <w:pPr>
      <w:spacing w:beforeAutospacing="1" w:afterAutospacing="1" w:line="240" w:lineRule="auto"/>
    </w:pPr>
    <w:rPr>
      <w:rFonts w:ascii="Times New Roman" w:hAnsi="Times New Roman"/>
      <w:color w:val="000000"/>
      <w:sz w:val="24"/>
      <w:szCs w:val="24"/>
    </w:rPr>
  </w:style>
  <w:style w:type="paragraph" w:customStyle="1" w:styleId="TableParagraph">
    <w:name w:val="Table Paragraph"/>
    <w:basedOn w:val="Normale"/>
    <w:uiPriority w:val="1"/>
    <w:qFormat/>
    <w:rsid w:val="00ED5795"/>
    <w:pPr>
      <w:widowControl w:val="0"/>
      <w:spacing w:before="38" w:after="0" w:line="240" w:lineRule="auto"/>
      <w:ind w:left="50"/>
    </w:pPr>
    <w:rPr>
      <w:rFonts w:ascii="Carlito" w:eastAsia="Carlito" w:hAnsi="Carlito" w:cs="Carlito"/>
      <w:color w:val="auto"/>
      <w:sz w:val="22"/>
      <w:szCs w:val="22"/>
      <w:lang w:eastAsia="en-US"/>
    </w:rPr>
  </w:style>
  <w:style w:type="paragraph" w:customStyle="1" w:styleId="Contenutocornice">
    <w:name w:val="Contenuto cornice"/>
    <w:basedOn w:val="Normale"/>
    <w:qFormat/>
  </w:style>
  <w:style w:type="table" w:styleId="Grigliatabella">
    <w:name w:val="Table Grid"/>
    <w:basedOn w:val="Tabellanormale"/>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ellasemplic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ellasemplic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griglia1chi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gliatab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rigliatab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rigliatab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ellagriglia5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ellagriglia6acolori">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ellagriglia7acolori">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ellaelenco1chi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Elencotab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Elencotab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Elencotab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ellaelenco5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ellaelenco6acolori">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ellaelenco7acolori">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it-IT"/>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it-IT"/>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it-IT"/>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it-IT"/>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it-IT"/>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it-IT"/>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it-IT"/>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it-IT"/>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uiPriority w:val="2"/>
    <w:semiHidden/>
    <w:unhideWhenUsed/>
    <w:qFormat/>
    <w:rsid w:val="00ED579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rsid w:val="00DD5346"/>
    <w:pPr>
      <w:spacing w:after="120" w:line="276" w:lineRule="auto"/>
    </w:pPr>
  </w:style>
  <w:style w:type="paragraph" w:customStyle="1" w:styleId="Corpodeltesto">
    <w:name w:val="Corpo del testo"/>
    <w:basedOn w:val="Normale"/>
    <w:rsid w:val="004539B1"/>
    <w:pPr>
      <w:suppressAutoHyphens w:val="0"/>
      <w:spacing w:after="120" w:line="283"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FF9C-A0D4-4253-98A9-03AC8F1A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7725</Words>
  <Characters>44035</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51657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XEnrica Vidali</dc:creator>
  <dc:description/>
  <cp:lastModifiedBy>XRoberta Fais</cp:lastModifiedBy>
  <cp:revision>2</cp:revision>
  <cp:lastPrinted>2023-01-05T08:38:00Z</cp:lastPrinted>
  <dcterms:created xsi:type="dcterms:W3CDTF">2023-01-09T10:00:00Z</dcterms:created>
  <dcterms:modified xsi:type="dcterms:W3CDTF">2023-01-09T10:00:00Z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Winblu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